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5B8C" w14:textId="5ED88EB5" w:rsidR="00EC79FA" w:rsidRDefault="009D1792" w:rsidP="00EC79FA">
      <w:pPr>
        <w:jc w:val="right"/>
        <w:rPr>
          <w:rFonts w:cs="Arial"/>
          <w:i/>
          <w:iCs/>
          <w:color w:val="7F7F7F" w:themeColor="text1" w:themeTint="80"/>
          <w:szCs w:val="22"/>
        </w:rPr>
      </w:pPr>
      <w:r>
        <w:rPr>
          <w:rFonts w:cs="Arial"/>
          <w:i/>
          <w:iCs/>
          <w:color w:val="7F7F7F" w:themeColor="text1" w:themeTint="80"/>
          <w:szCs w:val="22"/>
        </w:rPr>
        <w:t>11 Jul</w:t>
      </w:r>
      <w:r w:rsidR="00345865">
        <w:rPr>
          <w:rFonts w:cs="Arial"/>
          <w:i/>
          <w:iCs/>
          <w:color w:val="7F7F7F" w:themeColor="text1" w:themeTint="80"/>
          <w:szCs w:val="22"/>
        </w:rPr>
        <w:t>y</w:t>
      </w:r>
      <w:r w:rsidR="000460A2">
        <w:rPr>
          <w:rFonts w:cs="Arial"/>
          <w:i/>
          <w:iCs/>
          <w:color w:val="7F7F7F" w:themeColor="text1" w:themeTint="80"/>
          <w:szCs w:val="22"/>
        </w:rPr>
        <w:t xml:space="preserve"> 202</w:t>
      </w:r>
      <w:r w:rsidR="00F37E2A">
        <w:rPr>
          <w:rFonts w:cs="Arial"/>
          <w:i/>
          <w:iCs/>
          <w:color w:val="7F7F7F" w:themeColor="text1" w:themeTint="80"/>
          <w:szCs w:val="22"/>
        </w:rPr>
        <w:t>3</w:t>
      </w:r>
      <w:r w:rsidR="0060163F" w:rsidRPr="00D76836">
        <w:rPr>
          <w:rFonts w:cs="Arial"/>
          <w:i/>
          <w:iCs/>
          <w:color w:val="7F7F7F" w:themeColor="text1" w:themeTint="80"/>
          <w:szCs w:val="22"/>
        </w:rPr>
        <w:t xml:space="preserve"> (by email)</w:t>
      </w:r>
    </w:p>
    <w:p w14:paraId="16D32446" w14:textId="77777777" w:rsidR="00C11AF5" w:rsidRDefault="00C11AF5" w:rsidP="00511732">
      <w:pPr>
        <w:rPr>
          <w:rFonts w:cs="Arial"/>
          <w:szCs w:val="22"/>
        </w:rPr>
      </w:pPr>
    </w:p>
    <w:p w14:paraId="0CA44F21" w14:textId="77777777" w:rsidR="00C11AF5" w:rsidRDefault="00C11AF5" w:rsidP="00511732">
      <w:pPr>
        <w:rPr>
          <w:rFonts w:cs="Arial"/>
          <w:szCs w:val="22"/>
        </w:rPr>
      </w:pPr>
    </w:p>
    <w:p w14:paraId="60449ACF" w14:textId="77777777" w:rsidR="00C11AF5" w:rsidRPr="009A56BF" w:rsidRDefault="00C11AF5" w:rsidP="009A56BF">
      <w:pPr>
        <w:jc w:val="center"/>
        <w:rPr>
          <w:rFonts w:cs="Arial"/>
          <w:b/>
          <w:bCs/>
          <w:szCs w:val="22"/>
        </w:rPr>
      </w:pPr>
      <w:r w:rsidRPr="009A56BF">
        <w:rPr>
          <w:rFonts w:cs="Arial"/>
          <w:b/>
          <w:bCs/>
          <w:szCs w:val="22"/>
        </w:rPr>
        <w:t xml:space="preserve">Minutes of the </w:t>
      </w:r>
      <w:r w:rsidR="00004D45" w:rsidRPr="009A56BF">
        <w:rPr>
          <w:rFonts w:cs="Arial"/>
          <w:b/>
          <w:bCs/>
          <w:szCs w:val="22"/>
        </w:rPr>
        <w:t>meeting of the Smoke Control Association</w:t>
      </w:r>
    </w:p>
    <w:p w14:paraId="44AD4A46" w14:textId="45E12F68" w:rsidR="00C11AF5" w:rsidRPr="009A56BF" w:rsidRDefault="0031132D" w:rsidP="009A56BF">
      <w:pPr>
        <w:jc w:val="center"/>
        <w:rPr>
          <w:rFonts w:cs="Arial"/>
          <w:b/>
          <w:bCs/>
          <w:szCs w:val="22"/>
        </w:rPr>
      </w:pPr>
      <w:r w:rsidRPr="009A56BF">
        <w:rPr>
          <w:rFonts w:cs="Arial"/>
          <w:b/>
          <w:bCs/>
          <w:szCs w:val="22"/>
        </w:rPr>
        <w:t xml:space="preserve">at </w:t>
      </w:r>
      <w:r w:rsidR="00595CB9" w:rsidRPr="009A56BF">
        <w:rPr>
          <w:rFonts w:cs="Arial"/>
          <w:b/>
          <w:bCs/>
          <w:szCs w:val="22"/>
        </w:rPr>
        <w:t xml:space="preserve">the </w:t>
      </w:r>
      <w:r w:rsidR="00FB0C8D">
        <w:rPr>
          <w:rFonts w:cs="Arial"/>
          <w:b/>
          <w:bCs/>
          <w:szCs w:val="22"/>
        </w:rPr>
        <w:t xml:space="preserve">FETA </w:t>
      </w:r>
      <w:r w:rsidR="00595CB9" w:rsidRPr="009A56BF">
        <w:rPr>
          <w:rFonts w:cs="Arial"/>
          <w:b/>
          <w:bCs/>
          <w:szCs w:val="22"/>
        </w:rPr>
        <w:t xml:space="preserve">offices </w:t>
      </w:r>
      <w:r w:rsidR="00FB0C8D">
        <w:rPr>
          <w:rFonts w:cs="Arial"/>
          <w:b/>
          <w:bCs/>
          <w:szCs w:val="22"/>
        </w:rPr>
        <w:t>in Hare Hatch, Berkshire</w:t>
      </w:r>
    </w:p>
    <w:p w14:paraId="7EC86D6E" w14:textId="49210706" w:rsidR="009A56BF" w:rsidRPr="009A56BF" w:rsidRDefault="00043FCA" w:rsidP="009A56BF">
      <w:pPr>
        <w:jc w:val="center"/>
        <w:rPr>
          <w:rFonts w:cs="Arial"/>
          <w:b/>
          <w:bCs/>
          <w:szCs w:val="22"/>
        </w:rPr>
      </w:pPr>
      <w:r w:rsidRPr="009A56BF">
        <w:rPr>
          <w:rFonts w:cs="Arial"/>
          <w:b/>
          <w:bCs/>
          <w:szCs w:val="22"/>
        </w:rPr>
        <w:t xml:space="preserve">on </w:t>
      </w:r>
      <w:r w:rsidR="009341BC" w:rsidRPr="009A56BF">
        <w:rPr>
          <w:rFonts w:cs="Arial"/>
          <w:b/>
          <w:bCs/>
          <w:szCs w:val="22"/>
        </w:rPr>
        <w:t>T</w:t>
      </w:r>
      <w:r w:rsidR="00845024" w:rsidRPr="009A56BF">
        <w:rPr>
          <w:rFonts w:cs="Arial"/>
          <w:b/>
          <w:bCs/>
          <w:szCs w:val="22"/>
        </w:rPr>
        <w:t>ues</w:t>
      </w:r>
      <w:r w:rsidR="009341BC" w:rsidRPr="009A56BF">
        <w:rPr>
          <w:rFonts w:cs="Arial"/>
          <w:b/>
          <w:bCs/>
          <w:szCs w:val="22"/>
        </w:rPr>
        <w:t>day</w:t>
      </w:r>
      <w:r w:rsidR="004302CE" w:rsidRPr="009A56BF">
        <w:rPr>
          <w:rFonts w:cs="Arial"/>
          <w:b/>
          <w:bCs/>
          <w:szCs w:val="22"/>
        </w:rPr>
        <w:t xml:space="preserve"> </w:t>
      </w:r>
      <w:r w:rsidR="00451D82" w:rsidRPr="009A56BF">
        <w:rPr>
          <w:rFonts w:cs="Arial"/>
          <w:b/>
          <w:bCs/>
          <w:szCs w:val="22"/>
        </w:rPr>
        <w:t>2</w:t>
      </w:r>
      <w:r w:rsidR="004C51C4" w:rsidRPr="009A56BF">
        <w:rPr>
          <w:rFonts w:cs="Arial"/>
          <w:b/>
          <w:bCs/>
          <w:szCs w:val="22"/>
        </w:rPr>
        <w:t>7 June</w:t>
      </w:r>
      <w:r w:rsidR="00451D82" w:rsidRPr="009A56BF">
        <w:rPr>
          <w:rFonts w:cs="Arial"/>
          <w:b/>
          <w:bCs/>
          <w:szCs w:val="22"/>
        </w:rPr>
        <w:t xml:space="preserve"> 2023</w:t>
      </w:r>
      <w:r w:rsidR="00317A1A" w:rsidRPr="009A56BF">
        <w:rPr>
          <w:rFonts w:cs="Arial"/>
          <w:b/>
          <w:bCs/>
          <w:szCs w:val="22"/>
        </w:rPr>
        <w:t xml:space="preserve">, </w:t>
      </w:r>
      <w:r w:rsidR="00220A1B" w:rsidRPr="009A56BF">
        <w:rPr>
          <w:rFonts w:cs="Arial"/>
          <w:b/>
          <w:bCs/>
          <w:szCs w:val="22"/>
        </w:rPr>
        <w:t xml:space="preserve">commencing at </w:t>
      </w:r>
      <w:r w:rsidR="00F365E9" w:rsidRPr="009A56BF">
        <w:rPr>
          <w:rFonts w:cs="Arial"/>
          <w:b/>
          <w:bCs/>
          <w:szCs w:val="22"/>
        </w:rPr>
        <w:t>1</w:t>
      </w:r>
      <w:r w:rsidR="00DF0470" w:rsidRPr="009A56BF">
        <w:rPr>
          <w:rFonts w:cs="Arial"/>
          <w:b/>
          <w:bCs/>
          <w:szCs w:val="22"/>
        </w:rPr>
        <w:t>0</w:t>
      </w:r>
      <w:r w:rsidR="00F365E9" w:rsidRPr="009A56BF">
        <w:rPr>
          <w:rFonts w:cs="Arial"/>
          <w:b/>
          <w:bCs/>
          <w:szCs w:val="22"/>
        </w:rPr>
        <w:t>.</w:t>
      </w:r>
      <w:r w:rsidR="00DF0470" w:rsidRPr="009A56BF">
        <w:rPr>
          <w:rFonts w:cs="Arial"/>
          <w:b/>
          <w:bCs/>
          <w:szCs w:val="22"/>
        </w:rPr>
        <w:t>3</w:t>
      </w:r>
      <w:r w:rsidR="00F365E9" w:rsidRPr="009A56BF">
        <w:rPr>
          <w:rFonts w:cs="Arial"/>
          <w:b/>
          <w:bCs/>
          <w:szCs w:val="22"/>
        </w:rPr>
        <w:t>0am</w:t>
      </w:r>
    </w:p>
    <w:p w14:paraId="2A8C4F14" w14:textId="77777777" w:rsidR="009A56BF" w:rsidRDefault="009A56BF" w:rsidP="00511732">
      <w:pPr>
        <w:rPr>
          <w:rFonts w:cs="Arial"/>
          <w:szCs w:val="22"/>
        </w:rPr>
      </w:pPr>
    </w:p>
    <w:p w14:paraId="4E9BFF08" w14:textId="77777777" w:rsidR="001435B8" w:rsidRDefault="001435B8" w:rsidP="000D3176">
      <w:pPr>
        <w:rPr>
          <w:rFonts w:cs="Arial"/>
          <w:b/>
          <w:szCs w:val="22"/>
        </w:rPr>
      </w:pPr>
    </w:p>
    <w:p w14:paraId="2080257C" w14:textId="3E6E9638" w:rsidR="00F049D7" w:rsidRPr="000C1D0D" w:rsidRDefault="009A56BF" w:rsidP="00F049D7">
      <w:pPr>
        <w:rPr>
          <w:rFonts w:cs="Arial"/>
          <w:b/>
          <w:szCs w:val="22"/>
        </w:rPr>
      </w:pPr>
      <w:r>
        <w:rPr>
          <w:rFonts w:cs="Arial"/>
          <w:b/>
          <w:szCs w:val="22"/>
        </w:rPr>
        <w:t>Present</w:t>
      </w:r>
    </w:p>
    <w:p w14:paraId="201FABD2" w14:textId="77777777" w:rsidR="00144947" w:rsidRDefault="00144947" w:rsidP="00C85AAF">
      <w:pPr>
        <w:rPr>
          <w:rFonts w:cs="Arial"/>
          <w:b/>
          <w:szCs w:val="22"/>
          <w:u w:val="single"/>
        </w:rPr>
      </w:pPr>
    </w:p>
    <w:p w14:paraId="44DDCE00"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David</w:t>
      </w:r>
      <w:r w:rsidRPr="00BF0138">
        <w:rPr>
          <w:rFonts w:ascii="Calibri" w:hAnsi="Calibri" w:cs="Calibri"/>
          <w:szCs w:val="22"/>
        </w:rPr>
        <w:tab/>
        <w:t>Mowatt</w:t>
      </w:r>
      <w:r w:rsidRPr="00BF0138">
        <w:rPr>
          <w:rFonts w:ascii="Calibri" w:hAnsi="Calibri" w:cs="Calibri"/>
          <w:szCs w:val="22"/>
        </w:rPr>
        <w:tab/>
        <w:t>Chair</w:t>
      </w:r>
      <w:r w:rsidRPr="00BF0138">
        <w:rPr>
          <w:rFonts w:ascii="Calibri" w:hAnsi="Calibri" w:cs="Calibri"/>
          <w:szCs w:val="22"/>
        </w:rPr>
        <w:tab/>
        <w:t>KIWA IFC Certification Limited</w:t>
      </w:r>
      <w:r w:rsidRPr="00BF0138">
        <w:rPr>
          <w:rFonts w:ascii="Calibri" w:hAnsi="Calibri" w:cs="Calibri"/>
          <w:szCs w:val="22"/>
        </w:rPr>
        <w:tab/>
      </w:r>
    </w:p>
    <w:p w14:paraId="5235A580"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Chris</w:t>
      </w:r>
      <w:r w:rsidRPr="00BF0138">
        <w:rPr>
          <w:rFonts w:ascii="Calibri" w:hAnsi="Calibri" w:cs="Calibri"/>
          <w:szCs w:val="22"/>
        </w:rPr>
        <w:tab/>
        <w:t>Shepherd</w:t>
      </w:r>
      <w:r w:rsidRPr="00BF0138">
        <w:rPr>
          <w:rFonts w:ascii="Calibri" w:hAnsi="Calibri" w:cs="Calibri"/>
          <w:szCs w:val="22"/>
        </w:rPr>
        <w:tab/>
        <w:t>Guest</w:t>
      </w:r>
      <w:r w:rsidRPr="00BF0138">
        <w:rPr>
          <w:rFonts w:ascii="Calibri" w:hAnsi="Calibri" w:cs="Calibri"/>
          <w:szCs w:val="22"/>
        </w:rPr>
        <w:tab/>
      </w:r>
      <w:proofErr w:type="spellStart"/>
      <w:r w:rsidRPr="00BF0138">
        <w:rPr>
          <w:rFonts w:ascii="Calibri" w:hAnsi="Calibri" w:cs="Calibri"/>
          <w:szCs w:val="22"/>
        </w:rPr>
        <w:t>Aliaxis</w:t>
      </w:r>
      <w:proofErr w:type="spellEnd"/>
      <w:r w:rsidRPr="00BF0138">
        <w:rPr>
          <w:rFonts w:ascii="Calibri" w:hAnsi="Calibri" w:cs="Calibri"/>
          <w:szCs w:val="22"/>
        </w:rPr>
        <w:tab/>
      </w:r>
    </w:p>
    <w:p w14:paraId="6F1B0F71"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Tracie</w:t>
      </w:r>
      <w:r w:rsidRPr="00BF0138">
        <w:rPr>
          <w:rFonts w:ascii="Calibri" w:hAnsi="Calibri" w:cs="Calibri"/>
          <w:szCs w:val="22"/>
        </w:rPr>
        <w:tab/>
        <w:t>Reeves</w:t>
      </w:r>
      <w:r w:rsidRPr="00BF0138">
        <w:rPr>
          <w:rFonts w:ascii="Calibri" w:hAnsi="Calibri" w:cs="Calibri"/>
          <w:szCs w:val="22"/>
        </w:rPr>
        <w:tab/>
        <w:t>Guest</w:t>
      </w:r>
      <w:r w:rsidRPr="00BF0138">
        <w:rPr>
          <w:rFonts w:ascii="Calibri" w:hAnsi="Calibri" w:cs="Calibri"/>
          <w:szCs w:val="22"/>
        </w:rPr>
        <w:tab/>
        <w:t>Automatic Opening Vents (AOV) UK Ltd</w:t>
      </w:r>
      <w:r w:rsidRPr="00BF0138">
        <w:rPr>
          <w:rFonts w:ascii="Calibri" w:hAnsi="Calibri" w:cs="Calibri"/>
          <w:szCs w:val="22"/>
        </w:rPr>
        <w:tab/>
        <w:t>z</w:t>
      </w:r>
    </w:p>
    <w:p w14:paraId="7C2C4A1F"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Andy</w:t>
      </w:r>
      <w:r w:rsidRPr="00BF0138">
        <w:rPr>
          <w:rFonts w:ascii="Calibri" w:hAnsi="Calibri" w:cs="Calibri"/>
          <w:szCs w:val="22"/>
        </w:rPr>
        <w:tab/>
        <w:t>Bartlett</w:t>
      </w:r>
      <w:r w:rsidRPr="00BF0138">
        <w:rPr>
          <w:rFonts w:ascii="Calibri" w:hAnsi="Calibri" w:cs="Calibri"/>
          <w:szCs w:val="22"/>
        </w:rPr>
        <w:tab/>
      </w:r>
      <w:r w:rsidRPr="00BF0138">
        <w:rPr>
          <w:rFonts w:ascii="Calibri" w:hAnsi="Calibri" w:cs="Calibri"/>
          <w:szCs w:val="22"/>
        </w:rPr>
        <w:tab/>
        <w:t>Belimo Automation UK Ltd</w:t>
      </w:r>
      <w:r w:rsidRPr="00BF0138">
        <w:rPr>
          <w:rFonts w:ascii="Calibri" w:hAnsi="Calibri" w:cs="Calibri"/>
          <w:szCs w:val="22"/>
        </w:rPr>
        <w:tab/>
        <w:t>z</w:t>
      </w:r>
    </w:p>
    <w:p w14:paraId="4A249301"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Robin</w:t>
      </w:r>
      <w:r w:rsidRPr="00BF0138">
        <w:rPr>
          <w:rFonts w:ascii="Calibri" w:hAnsi="Calibri" w:cs="Calibri"/>
          <w:szCs w:val="22"/>
        </w:rPr>
        <w:tab/>
        <w:t>Fraser</w:t>
      </w:r>
      <w:r w:rsidRPr="00BF0138">
        <w:rPr>
          <w:rFonts w:ascii="Calibri" w:hAnsi="Calibri" w:cs="Calibri"/>
          <w:szCs w:val="22"/>
        </w:rPr>
        <w:tab/>
      </w:r>
      <w:r w:rsidRPr="00BF0138">
        <w:rPr>
          <w:rFonts w:ascii="Calibri" w:hAnsi="Calibri" w:cs="Calibri"/>
          <w:szCs w:val="22"/>
        </w:rPr>
        <w:tab/>
        <w:t>Belimo Automation UK Ltd</w:t>
      </w:r>
      <w:r w:rsidRPr="00BF0138">
        <w:rPr>
          <w:rFonts w:ascii="Calibri" w:hAnsi="Calibri" w:cs="Calibri"/>
          <w:szCs w:val="22"/>
        </w:rPr>
        <w:tab/>
        <w:t>z</w:t>
      </w:r>
    </w:p>
    <w:p w14:paraId="78285E0F"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Christina</w:t>
      </w:r>
      <w:r w:rsidRPr="00BF0138">
        <w:rPr>
          <w:rFonts w:ascii="Calibri" w:hAnsi="Calibri" w:cs="Calibri"/>
          <w:szCs w:val="22"/>
        </w:rPr>
        <w:tab/>
        <w:t>Kebbell</w:t>
      </w:r>
      <w:r w:rsidRPr="00BF0138">
        <w:rPr>
          <w:rFonts w:ascii="Calibri" w:hAnsi="Calibri" w:cs="Calibri"/>
          <w:szCs w:val="22"/>
        </w:rPr>
        <w:tab/>
      </w:r>
      <w:r w:rsidRPr="00BF0138">
        <w:rPr>
          <w:rFonts w:ascii="Calibri" w:hAnsi="Calibri" w:cs="Calibri"/>
          <w:szCs w:val="22"/>
        </w:rPr>
        <w:tab/>
        <w:t>BK Fire Limited</w:t>
      </w:r>
      <w:r w:rsidRPr="00BF0138">
        <w:rPr>
          <w:rFonts w:ascii="Calibri" w:hAnsi="Calibri" w:cs="Calibri"/>
          <w:szCs w:val="22"/>
        </w:rPr>
        <w:tab/>
        <w:t>z</w:t>
      </w:r>
    </w:p>
    <w:p w14:paraId="3FAD5757"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Mike</w:t>
      </w:r>
      <w:r w:rsidRPr="00BF0138">
        <w:rPr>
          <w:rFonts w:ascii="Calibri" w:hAnsi="Calibri" w:cs="Calibri"/>
          <w:szCs w:val="22"/>
        </w:rPr>
        <w:tab/>
        <w:t>Backham</w:t>
      </w:r>
      <w:r w:rsidRPr="00BF0138">
        <w:rPr>
          <w:rFonts w:ascii="Calibri" w:hAnsi="Calibri" w:cs="Calibri"/>
          <w:szCs w:val="22"/>
        </w:rPr>
        <w:tab/>
      </w:r>
      <w:r w:rsidRPr="00BF0138">
        <w:rPr>
          <w:rFonts w:ascii="Calibri" w:hAnsi="Calibri" w:cs="Calibri"/>
          <w:szCs w:val="22"/>
        </w:rPr>
        <w:tab/>
        <w:t>BSB Engineering Services Ltd</w:t>
      </w:r>
      <w:r w:rsidRPr="00BF0138">
        <w:rPr>
          <w:rFonts w:ascii="Calibri" w:hAnsi="Calibri" w:cs="Calibri"/>
          <w:szCs w:val="22"/>
        </w:rPr>
        <w:tab/>
        <w:t>z</w:t>
      </w:r>
    </w:p>
    <w:p w14:paraId="77FC820A"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Chris</w:t>
      </w:r>
      <w:r w:rsidRPr="00BF0138">
        <w:rPr>
          <w:rFonts w:ascii="Calibri" w:hAnsi="Calibri" w:cs="Calibri"/>
          <w:szCs w:val="22"/>
        </w:rPr>
        <w:tab/>
        <w:t>Brown</w:t>
      </w:r>
      <w:r w:rsidRPr="00BF0138">
        <w:rPr>
          <w:rFonts w:ascii="Calibri" w:hAnsi="Calibri" w:cs="Calibri"/>
          <w:szCs w:val="22"/>
        </w:rPr>
        <w:tab/>
      </w:r>
      <w:r w:rsidRPr="00BF0138">
        <w:rPr>
          <w:rFonts w:ascii="Calibri" w:hAnsi="Calibri" w:cs="Calibri"/>
          <w:szCs w:val="22"/>
        </w:rPr>
        <w:tab/>
        <w:t>Chris Brown SCA</w:t>
      </w:r>
      <w:r w:rsidRPr="00BF0138">
        <w:rPr>
          <w:rFonts w:ascii="Calibri" w:hAnsi="Calibri" w:cs="Calibri"/>
          <w:szCs w:val="22"/>
        </w:rPr>
        <w:tab/>
        <w:t>z</w:t>
      </w:r>
    </w:p>
    <w:p w14:paraId="2D15A6E1"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Conor</w:t>
      </w:r>
      <w:r w:rsidRPr="00BF0138">
        <w:rPr>
          <w:rFonts w:ascii="Calibri" w:hAnsi="Calibri" w:cs="Calibri"/>
          <w:szCs w:val="22"/>
        </w:rPr>
        <w:tab/>
        <w:t>Logan</w:t>
      </w:r>
      <w:r w:rsidRPr="00BF0138">
        <w:rPr>
          <w:rFonts w:ascii="Calibri" w:hAnsi="Calibri" w:cs="Calibri"/>
          <w:szCs w:val="22"/>
        </w:rPr>
        <w:tab/>
      </w:r>
      <w:r w:rsidRPr="00BF0138">
        <w:rPr>
          <w:rFonts w:ascii="Calibri" w:hAnsi="Calibri" w:cs="Calibri"/>
          <w:szCs w:val="22"/>
        </w:rPr>
        <w:tab/>
        <w:t>Colt International Ltd</w:t>
      </w:r>
      <w:r w:rsidRPr="00BF0138">
        <w:rPr>
          <w:rFonts w:ascii="Calibri" w:hAnsi="Calibri" w:cs="Calibri"/>
          <w:szCs w:val="22"/>
        </w:rPr>
        <w:tab/>
      </w:r>
    </w:p>
    <w:p w14:paraId="32AFD949"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Chris</w:t>
      </w:r>
      <w:r w:rsidRPr="00BF0138">
        <w:rPr>
          <w:rFonts w:ascii="Calibri" w:hAnsi="Calibri" w:cs="Calibri"/>
          <w:szCs w:val="22"/>
        </w:rPr>
        <w:tab/>
        <w:t>O'Connor</w:t>
      </w:r>
      <w:r w:rsidRPr="00BF0138">
        <w:rPr>
          <w:rFonts w:ascii="Calibri" w:hAnsi="Calibri" w:cs="Calibri"/>
          <w:szCs w:val="22"/>
        </w:rPr>
        <w:tab/>
      </w:r>
      <w:r w:rsidRPr="00BF0138">
        <w:rPr>
          <w:rFonts w:ascii="Calibri" w:hAnsi="Calibri" w:cs="Calibri"/>
          <w:szCs w:val="22"/>
        </w:rPr>
        <w:tab/>
        <w:t>D+H UK</w:t>
      </w:r>
      <w:r w:rsidRPr="00BF0138">
        <w:rPr>
          <w:rFonts w:ascii="Calibri" w:hAnsi="Calibri" w:cs="Calibri"/>
          <w:szCs w:val="22"/>
        </w:rPr>
        <w:tab/>
        <w:t>z</w:t>
      </w:r>
    </w:p>
    <w:p w14:paraId="1F2F8D4E"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Bradley</w:t>
      </w:r>
      <w:r w:rsidRPr="00BF0138">
        <w:rPr>
          <w:rFonts w:ascii="Calibri" w:hAnsi="Calibri" w:cs="Calibri"/>
          <w:szCs w:val="22"/>
        </w:rPr>
        <w:tab/>
        <w:t>Smith</w:t>
      </w:r>
      <w:r w:rsidRPr="00BF0138">
        <w:rPr>
          <w:rFonts w:ascii="Calibri" w:hAnsi="Calibri" w:cs="Calibri"/>
          <w:szCs w:val="22"/>
        </w:rPr>
        <w:tab/>
      </w:r>
      <w:r w:rsidRPr="00BF0138">
        <w:rPr>
          <w:rFonts w:ascii="Calibri" w:hAnsi="Calibri" w:cs="Calibri"/>
          <w:szCs w:val="22"/>
        </w:rPr>
        <w:tab/>
        <w:t>Delta Ventilation Ltd</w:t>
      </w:r>
      <w:r w:rsidRPr="00BF0138">
        <w:rPr>
          <w:rFonts w:ascii="Calibri" w:hAnsi="Calibri" w:cs="Calibri"/>
          <w:szCs w:val="22"/>
        </w:rPr>
        <w:tab/>
        <w:t>z</w:t>
      </w:r>
    </w:p>
    <w:p w14:paraId="7E4C9D42"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Matt</w:t>
      </w:r>
      <w:r w:rsidRPr="00BF0138">
        <w:rPr>
          <w:rFonts w:ascii="Calibri" w:hAnsi="Calibri" w:cs="Calibri"/>
          <w:szCs w:val="22"/>
        </w:rPr>
        <w:tab/>
        <w:t>Dye</w:t>
      </w:r>
      <w:r w:rsidRPr="00BF0138">
        <w:rPr>
          <w:rFonts w:ascii="Calibri" w:hAnsi="Calibri" w:cs="Calibri"/>
          <w:szCs w:val="22"/>
        </w:rPr>
        <w:tab/>
      </w:r>
      <w:r w:rsidRPr="00BF0138">
        <w:rPr>
          <w:rFonts w:ascii="Calibri" w:hAnsi="Calibri" w:cs="Calibri"/>
          <w:szCs w:val="22"/>
        </w:rPr>
        <w:tab/>
        <w:t>Delta Ventilation Ltd</w:t>
      </w:r>
      <w:r w:rsidRPr="00BF0138">
        <w:rPr>
          <w:rFonts w:ascii="Calibri" w:hAnsi="Calibri" w:cs="Calibri"/>
          <w:szCs w:val="22"/>
        </w:rPr>
        <w:tab/>
        <w:t>z</w:t>
      </w:r>
    </w:p>
    <w:p w14:paraId="5C39E875"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Stuart</w:t>
      </w:r>
      <w:r w:rsidRPr="00BF0138">
        <w:rPr>
          <w:rFonts w:ascii="Calibri" w:hAnsi="Calibri" w:cs="Calibri"/>
          <w:szCs w:val="22"/>
        </w:rPr>
        <w:tab/>
        <w:t>Woodhall</w:t>
      </w:r>
      <w:r w:rsidRPr="00BF0138">
        <w:rPr>
          <w:rFonts w:ascii="Calibri" w:hAnsi="Calibri" w:cs="Calibri"/>
          <w:szCs w:val="22"/>
        </w:rPr>
        <w:tab/>
      </w:r>
      <w:r w:rsidRPr="00BF0138">
        <w:rPr>
          <w:rFonts w:ascii="Calibri" w:hAnsi="Calibri" w:cs="Calibri"/>
          <w:szCs w:val="22"/>
        </w:rPr>
        <w:tab/>
        <w:t>Delta Ventilation Ltd</w:t>
      </w:r>
      <w:r w:rsidRPr="00BF0138">
        <w:rPr>
          <w:rFonts w:ascii="Calibri" w:hAnsi="Calibri" w:cs="Calibri"/>
          <w:szCs w:val="22"/>
        </w:rPr>
        <w:tab/>
      </w:r>
    </w:p>
    <w:p w14:paraId="3497B788"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Bruce</w:t>
      </w:r>
      <w:r w:rsidRPr="00BF0138">
        <w:rPr>
          <w:rFonts w:ascii="Calibri" w:hAnsi="Calibri" w:cs="Calibri"/>
          <w:szCs w:val="22"/>
        </w:rPr>
        <w:tab/>
        <w:t>Thompson</w:t>
      </w:r>
      <w:r w:rsidRPr="00BF0138">
        <w:rPr>
          <w:rFonts w:ascii="Calibri" w:hAnsi="Calibri" w:cs="Calibri"/>
          <w:szCs w:val="22"/>
        </w:rPr>
        <w:tab/>
      </w:r>
      <w:r w:rsidRPr="00BF0138">
        <w:rPr>
          <w:rFonts w:ascii="Calibri" w:hAnsi="Calibri" w:cs="Calibri"/>
          <w:szCs w:val="22"/>
        </w:rPr>
        <w:tab/>
        <w:t>Elta Fans Ltd</w:t>
      </w:r>
      <w:r w:rsidRPr="00BF0138">
        <w:rPr>
          <w:rFonts w:ascii="Calibri" w:hAnsi="Calibri" w:cs="Calibri"/>
          <w:szCs w:val="22"/>
        </w:rPr>
        <w:tab/>
        <w:t>z</w:t>
      </w:r>
    </w:p>
    <w:p w14:paraId="3B68ACE1"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Luke</w:t>
      </w:r>
      <w:r w:rsidRPr="00BF0138">
        <w:rPr>
          <w:rFonts w:ascii="Calibri" w:hAnsi="Calibri" w:cs="Calibri"/>
          <w:szCs w:val="22"/>
        </w:rPr>
        <w:tab/>
        <w:t>Hammond</w:t>
      </w:r>
      <w:r w:rsidRPr="00BF0138">
        <w:rPr>
          <w:rFonts w:ascii="Calibri" w:hAnsi="Calibri" w:cs="Calibri"/>
          <w:szCs w:val="22"/>
        </w:rPr>
        <w:tab/>
      </w:r>
      <w:r w:rsidRPr="00BF0138">
        <w:rPr>
          <w:rFonts w:ascii="Calibri" w:hAnsi="Calibri" w:cs="Calibri"/>
          <w:szCs w:val="22"/>
        </w:rPr>
        <w:tab/>
        <w:t>Elta Fans Ltd</w:t>
      </w:r>
      <w:r w:rsidRPr="00BF0138">
        <w:rPr>
          <w:rFonts w:ascii="Calibri" w:hAnsi="Calibri" w:cs="Calibri"/>
          <w:szCs w:val="22"/>
        </w:rPr>
        <w:tab/>
        <w:t>z</w:t>
      </w:r>
    </w:p>
    <w:p w14:paraId="39BD10BA"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Phil</w:t>
      </w:r>
      <w:r w:rsidRPr="00BF0138">
        <w:rPr>
          <w:rFonts w:ascii="Calibri" w:hAnsi="Calibri" w:cs="Calibri"/>
          <w:szCs w:val="22"/>
        </w:rPr>
        <w:tab/>
        <w:t>Kirkham</w:t>
      </w:r>
      <w:r w:rsidRPr="00BF0138">
        <w:rPr>
          <w:rFonts w:ascii="Calibri" w:hAnsi="Calibri" w:cs="Calibri"/>
          <w:szCs w:val="22"/>
        </w:rPr>
        <w:tab/>
      </w:r>
      <w:r w:rsidRPr="00BF0138">
        <w:rPr>
          <w:rFonts w:ascii="Calibri" w:hAnsi="Calibri" w:cs="Calibri"/>
          <w:szCs w:val="22"/>
        </w:rPr>
        <w:tab/>
        <w:t>Elta Fans Ltd</w:t>
      </w:r>
      <w:r w:rsidRPr="00BF0138">
        <w:rPr>
          <w:rFonts w:ascii="Calibri" w:hAnsi="Calibri" w:cs="Calibri"/>
          <w:szCs w:val="22"/>
        </w:rPr>
        <w:tab/>
      </w:r>
    </w:p>
    <w:p w14:paraId="25377302"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Simon</w:t>
      </w:r>
      <w:r w:rsidRPr="00BF0138">
        <w:rPr>
          <w:rFonts w:ascii="Calibri" w:hAnsi="Calibri" w:cs="Calibri"/>
          <w:szCs w:val="22"/>
        </w:rPr>
        <w:tab/>
        <w:t>Sheldon</w:t>
      </w:r>
      <w:r w:rsidRPr="00BF0138">
        <w:rPr>
          <w:rFonts w:ascii="Calibri" w:hAnsi="Calibri" w:cs="Calibri"/>
          <w:szCs w:val="22"/>
        </w:rPr>
        <w:tab/>
      </w:r>
      <w:r w:rsidRPr="00BF0138">
        <w:rPr>
          <w:rFonts w:ascii="Calibri" w:hAnsi="Calibri" w:cs="Calibri"/>
          <w:szCs w:val="22"/>
        </w:rPr>
        <w:tab/>
        <w:t>FDS</w:t>
      </w:r>
      <w:r w:rsidRPr="00BF0138">
        <w:rPr>
          <w:rFonts w:ascii="Calibri" w:hAnsi="Calibri" w:cs="Calibri"/>
          <w:szCs w:val="22"/>
        </w:rPr>
        <w:tab/>
      </w:r>
    </w:p>
    <w:p w14:paraId="54FB4802"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Ian</w:t>
      </w:r>
      <w:r w:rsidRPr="00BF0138">
        <w:rPr>
          <w:rFonts w:ascii="Calibri" w:hAnsi="Calibri" w:cs="Calibri"/>
          <w:szCs w:val="22"/>
        </w:rPr>
        <w:tab/>
        <w:t>Doncaster</w:t>
      </w:r>
      <w:r w:rsidRPr="00BF0138">
        <w:rPr>
          <w:rFonts w:ascii="Calibri" w:hAnsi="Calibri" w:cs="Calibri"/>
          <w:szCs w:val="22"/>
        </w:rPr>
        <w:tab/>
      </w:r>
      <w:r w:rsidRPr="00BF0138">
        <w:rPr>
          <w:rFonts w:ascii="Calibri" w:hAnsi="Calibri" w:cs="Calibri"/>
          <w:szCs w:val="22"/>
        </w:rPr>
        <w:tab/>
        <w:t xml:space="preserve">Fire </w:t>
      </w:r>
      <w:proofErr w:type="gramStart"/>
      <w:r w:rsidRPr="00BF0138">
        <w:rPr>
          <w:rFonts w:ascii="Calibri" w:hAnsi="Calibri" w:cs="Calibri"/>
          <w:szCs w:val="22"/>
        </w:rPr>
        <w:t>And</w:t>
      </w:r>
      <w:proofErr w:type="gramEnd"/>
      <w:r w:rsidRPr="00BF0138">
        <w:rPr>
          <w:rFonts w:ascii="Calibri" w:hAnsi="Calibri" w:cs="Calibri"/>
          <w:szCs w:val="22"/>
        </w:rPr>
        <w:t xml:space="preserve"> Smoke Solutions Ltd</w:t>
      </w:r>
      <w:r w:rsidRPr="00BF0138">
        <w:rPr>
          <w:rFonts w:ascii="Calibri" w:hAnsi="Calibri" w:cs="Calibri"/>
          <w:szCs w:val="22"/>
        </w:rPr>
        <w:tab/>
        <w:t>z</w:t>
      </w:r>
    </w:p>
    <w:p w14:paraId="47064606"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Dan</w:t>
      </w:r>
      <w:r w:rsidRPr="00BF0138">
        <w:rPr>
          <w:rFonts w:ascii="Calibri" w:hAnsi="Calibri" w:cs="Calibri"/>
          <w:szCs w:val="22"/>
        </w:rPr>
        <w:tab/>
        <w:t>Foster</w:t>
      </w:r>
      <w:r w:rsidRPr="00BF0138">
        <w:rPr>
          <w:rFonts w:ascii="Calibri" w:hAnsi="Calibri" w:cs="Calibri"/>
          <w:szCs w:val="22"/>
        </w:rPr>
        <w:tab/>
      </w:r>
      <w:r w:rsidRPr="00BF0138">
        <w:rPr>
          <w:rFonts w:ascii="Calibri" w:hAnsi="Calibri" w:cs="Calibri"/>
          <w:szCs w:val="22"/>
        </w:rPr>
        <w:tab/>
        <w:t>Fire Design Solutions Limited</w:t>
      </w:r>
      <w:r w:rsidRPr="00BF0138">
        <w:rPr>
          <w:rFonts w:ascii="Calibri" w:hAnsi="Calibri" w:cs="Calibri"/>
          <w:szCs w:val="22"/>
        </w:rPr>
        <w:tab/>
        <w:t>z</w:t>
      </w:r>
    </w:p>
    <w:p w14:paraId="56B93117"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Granville</w:t>
      </w:r>
      <w:r w:rsidRPr="00BF0138">
        <w:rPr>
          <w:rFonts w:ascii="Calibri" w:hAnsi="Calibri" w:cs="Calibri"/>
          <w:szCs w:val="22"/>
        </w:rPr>
        <w:tab/>
        <w:t>Harris</w:t>
      </w:r>
      <w:r w:rsidRPr="00BF0138">
        <w:rPr>
          <w:rFonts w:ascii="Calibri" w:hAnsi="Calibri" w:cs="Calibri"/>
          <w:szCs w:val="22"/>
        </w:rPr>
        <w:tab/>
      </w:r>
      <w:r w:rsidRPr="00BF0138">
        <w:rPr>
          <w:rFonts w:ascii="Calibri" w:hAnsi="Calibri" w:cs="Calibri"/>
          <w:szCs w:val="22"/>
        </w:rPr>
        <w:tab/>
        <w:t>Fire Design Solutions Limited</w:t>
      </w:r>
      <w:r w:rsidRPr="00BF0138">
        <w:rPr>
          <w:rFonts w:ascii="Calibri" w:hAnsi="Calibri" w:cs="Calibri"/>
          <w:szCs w:val="22"/>
        </w:rPr>
        <w:tab/>
        <w:t>z</w:t>
      </w:r>
    </w:p>
    <w:p w14:paraId="199D2230"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Lawrence</w:t>
      </w:r>
      <w:r w:rsidRPr="00BF0138">
        <w:rPr>
          <w:rFonts w:ascii="Calibri" w:hAnsi="Calibri" w:cs="Calibri"/>
          <w:szCs w:val="22"/>
        </w:rPr>
        <w:tab/>
        <w:t>Gaudy-Brown</w:t>
      </w:r>
      <w:r w:rsidRPr="00BF0138">
        <w:rPr>
          <w:rFonts w:ascii="Calibri" w:hAnsi="Calibri" w:cs="Calibri"/>
          <w:szCs w:val="22"/>
        </w:rPr>
        <w:tab/>
      </w:r>
      <w:r w:rsidRPr="00BF0138">
        <w:rPr>
          <w:rFonts w:ascii="Calibri" w:hAnsi="Calibri" w:cs="Calibri"/>
          <w:szCs w:val="22"/>
        </w:rPr>
        <w:tab/>
      </w:r>
      <w:proofErr w:type="spellStart"/>
      <w:r w:rsidRPr="00BF0138">
        <w:rPr>
          <w:rFonts w:ascii="Calibri" w:hAnsi="Calibri" w:cs="Calibri"/>
          <w:szCs w:val="22"/>
        </w:rPr>
        <w:t>Flakt</w:t>
      </w:r>
      <w:proofErr w:type="spellEnd"/>
      <w:r w:rsidRPr="00BF0138">
        <w:rPr>
          <w:rFonts w:ascii="Calibri" w:hAnsi="Calibri" w:cs="Calibri"/>
          <w:szCs w:val="22"/>
        </w:rPr>
        <w:t xml:space="preserve"> Woods Limited</w:t>
      </w:r>
      <w:r w:rsidRPr="00BF0138">
        <w:rPr>
          <w:rFonts w:ascii="Calibri" w:hAnsi="Calibri" w:cs="Calibri"/>
          <w:szCs w:val="22"/>
        </w:rPr>
        <w:tab/>
        <w:t>z</w:t>
      </w:r>
    </w:p>
    <w:p w14:paraId="3C355551"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Paul</w:t>
      </w:r>
      <w:r w:rsidRPr="00BF0138">
        <w:rPr>
          <w:rFonts w:ascii="Calibri" w:hAnsi="Calibri" w:cs="Calibri"/>
          <w:szCs w:val="22"/>
        </w:rPr>
        <w:tab/>
        <w:t>Goldsmith</w:t>
      </w:r>
      <w:r w:rsidRPr="00BF0138">
        <w:rPr>
          <w:rFonts w:ascii="Calibri" w:hAnsi="Calibri" w:cs="Calibri"/>
          <w:szCs w:val="22"/>
        </w:rPr>
        <w:tab/>
      </w:r>
      <w:r w:rsidRPr="00BF0138">
        <w:rPr>
          <w:rFonts w:ascii="Calibri" w:hAnsi="Calibri" w:cs="Calibri"/>
          <w:szCs w:val="22"/>
        </w:rPr>
        <w:tab/>
        <w:t>FTG Ltd</w:t>
      </w:r>
      <w:r w:rsidRPr="00BF0138">
        <w:rPr>
          <w:rFonts w:ascii="Calibri" w:hAnsi="Calibri" w:cs="Calibri"/>
          <w:szCs w:val="22"/>
        </w:rPr>
        <w:tab/>
        <w:t>z</w:t>
      </w:r>
    </w:p>
    <w:p w14:paraId="6516E202"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Ricky</w:t>
      </w:r>
      <w:r w:rsidRPr="00BF0138">
        <w:rPr>
          <w:rFonts w:ascii="Calibri" w:hAnsi="Calibri" w:cs="Calibri"/>
          <w:szCs w:val="22"/>
        </w:rPr>
        <w:tab/>
        <w:t>Cook</w:t>
      </w:r>
      <w:r w:rsidRPr="00BF0138">
        <w:rPr>
          <w:rFonts w:ascii="Calibri" w:hAnsi="Calibri" w:cs="Calibri"/>
          <w:szCs w:val="22"/>
        </w:rPr>
        <w:tab/>
      </w:r>
      <w:r w:rsidRPr="00BF0138">
        <w:rPr>
          <w:rFonts w:ascii="Calibri" w:hAnsi="Calibri" w:cs="Calibri"/>
          <w:szCs w:val="22"/>
        </w:rPr>
        <w:tab/>
        <w:t>JLA Fire &amp; Security Limited</w:t>
      </w:r>
      <w:r w:rsidRPr="00BF0138">
        <w:rPr>
          <w:rFonts w:ascii="Calibri" w:hAnsi="Calibri" w:cs="Calibri"/>
          <w:szCs w:val="22"/>
        </w:rPr>
        <w:tab/>
        <w:t>z</w:t>
      </w:r>
    </w:p>
    <w:p w14:paraId="39E961E9" w14:textId="2A1A7BEA"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Michael</w:t>
      </w:r>
      <w:r w:rsidRPr="00BF0138">
        <w:rPr>
          <w:rFonts w:ascii="Calibri" w:hAnsi="Calibri" w:cs="Calibri"/>
          <w:szCs w:val="22"/>
        </w:rPr>
        <w:tab/>
        <w:t>Crane</w:t>
      </w:r>
      <w:r w:rsidRPr="00BF0138">
        <w:rPr>
          <w:rFonts w:ascii="Calibri" w:hAnsi="Calibri" w:cs="Calibri"/>
          <w:szCs w:val="22"/>
        </w:rPr>
        <w:tab/>
      </w:r>
      <w:r w:rsidR="00190C1D">
        <w:rPr>
          <w:rFonts w:ascii="Calibri" w:hAnsi="Calibri" w:cs="Calibri"/>
          <w:szCs w:val="22"/>
        </w:rPr>
        <w:t>SCA Marketing</w:t>
      </w:r>
      <w:r w:rsidRPr="00BF0138">
        <w:rPr>
          <w:rFonts w:ascii="Calibri" w:hAnsi="Calibri" w:cs="Calibri"/>
          <w:szCs w:val="22"/>
        </w:rPr>
        <w:tab/>
        <w:t>Keystone Communications</w:t>
      </w:r>
      <w:r w:rsidRPr="00BF0138">
        <w:rPr>
          <w:rFonts w:ascii="Calibri" w:hAnsi="Calibri" w:cs="Calibri"/>
          <w:szCs w:val="22"/>
        </w:rPr>
        <w:tab/>
        <w:t>z</w:t>
      </w:r>
    </w:p>
    <w:p w14:paraId="495DF2CC"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Phil</w:t>
      </w:r>
      <w:r w:rsidRPr="00BF0138">
        <w:rPr>
          <w:rFonts w:ascii="Calibri" w:hAnsi="Calibri" w:cs="Calibri"/>
          <w:szCs w:val="22"/>
        </w:rPr>
        <w:tab/>
      </w:r>
      <w:proofErr w:type="spellStart"/>
      <w:r w:rsidRPr="00BF0138">
        <w:rPr>
          <w:rFonts w:ascii="Calibri" w:hAnsi="Calibri" w:cs="Calibri"/>
          <w:szCs w:val="22"/>
        </w:rPr>
        <w:t>Wicketts</w:t>
      </w:r>
      <w:proofErr w:type="spellEnd"/>
      <w:r w:rsidRPr="00BF0138">
        <w:rPr>
          <w:rFonts w:ascii="Calibri" w:hAnsi="Calibri" w:cs="Calibri"/>
          <w:szCs w:val="22"/>
        </w:rPr>
        <w:tab/>
        <w:t>Guest</w:t>
      </w:r>
      <w:r w:rsidRPr="00BF0138">
        <w:rPr>
          <w:rFonts w:ascii="Calibri" w:hAnsi="Calibri" w:cs="Calibri"/>
          <w:szCs w:val="22"/>
        </w:rPr>
        <w:tab/>
        <w:t>MPK Controls</w:t>
      </w:r>
      <w:r w:rsidRPr="00BF0138">
        <w:rPr>
          <w:rFonts w:ascii="Calibri" w:hAnsi="Calibri" w:cs="Calibri"/>
          <w:szCs w:val="22"/>
        </w:rPr>
        <w:tab/>
        <w:t>z</w:t>
      </w:r>
    </w:p>
    <w:p w14:paraId="34385D11"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David</w:t>
      </w:r>
      <w:r w:rsidRPr="00BF0138">
        <w:rPr>
          <w:rFonts w:ascii="Calibri" w:hAnsi="Calibri" w:cs="Calibri"/>
          <w:szCs w:val="22"/>
        </w:rPr>
        <w:tab/>
        <w:t>Slater</w:t>
      </w:r>
      <w:r w:rsidRPr="00BF0138">
        <w:rPr>
          <w:rFonts w:ascii="Calibri" w:hAnsi="Calibri" w:cs="Calibri"/>
          <w:szCs w:val="22"/>
        </w:rPr>
        <w:tab/>
      </w:r>
      <w:r w:rsidRPr="00BF0138">
        <w:rPr>
          <w:rFonts w:ascii="Calibri" w:hAnsi="Calibri" w:cs="Calibri"/>
          <w:szCs w:val="22"/>
        </w:rPr>
        <w:tab/>
      </w:r>
      <w:proofErr w:type="spellStart"/>
      <w:r w:rsidRPr="00BF0138">
        <w:rPr>
          <w:rFonts w:ascii="Calibri" w:hAnsi="Calibri" w:cs="Calibri"/>
          <w:szCs w:val="22"/>
        </w:rPr>
        <w:t>Nomico</w:t>
      </w:r>
      <w:proofErr w:type="spellEnd"/>
      <w:r w:rsidRPr="00BF0138">
        <w:rPr>
          <w:rFonts w:ascii="Calibri" w:hAnsi="Calibri" w:cs="Calibri"/>
          <w:szCs w:val="22"/>
        </w:rPr>
        <w:t xml:space="preserve"> Electrical Co. Ltd</w:t>
      </w:r>
      <w:r w:rsidRPr="00BF0138">
        <w:rPr>
          <w:rFonts w:ascii="Calibri" w:hAnsi="Calibri" w:cs="Calibri"/>
          <w:szCs w:val="22"/>
        </w:rPr>
        <w:tab/>
        <w:t>z</w:t>
      </w:r>
    </w:p>
    <w:p w14:paraId="715730A9" w14:textId="4436D628"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Arjan</w:t>
      </w:r>
      <w:r w:rsidRPr="00BF0138">
        <w:rPr>
          <w:rFonts w:ascii="Calibri" w:hAnsi="Calibri" w:cs="Calibri"/>
          <w:szCs w:val="22"/>
        </w:rPr>
        <w:tab/>
        <w:t>de Voogd</w:t>
      </w:r>
      <w:r w:rsidRPr="00BF0138">
        <w:rPr>
          <w:rFonts w:ascii="Calibri" w:hAnsi="Calibri" w:cs="Calibri"/>
          <w:szCs w:val="22"/>
        </w:rPr>
        <w:tab/>
      </w:r>
      <w:r w:rsidRPr="00BF0138">
        <w:rPr>
          <w:rFonts w:ascii="Calibri" w:hAnsi="Calibri" w:cs="Calibri"/>
          <w:szCs w:val="22"/>
        </w:rPr>
        <w:tab/>
      </w:r>
      <w:proofErr w:type="spellStart"/>
      <w:r w:rsidRPr="00BF0138">
        <w:rPr>
          <w:rFonts w:ascii="Calibri" w:hAnsi="Calibri" w:cs="Calibri"/>
          <w:szCs w:val="22"/>
        </w:rPr>
        <w:t>Novenco</w:t>
      </w:r>
      <w:proofErr w:type="spellEnd"/>
      <w:r w:rsidR="00FC4C37" w:rsidRPr="00FC4C37">
        <w:rPr>
          <w:rFonts w:ascii="Calibri" w:hAnsi="Calibri" w:cs="Calibri"/>
          <w:szCs w:val="22"/>
        </w:rPr>
        <w:t xml:space="preserve"> </w:t>
      </w:r>
      <w:r w:rsidR="00FC4C37" w:rsidRPr="00BF0138">
        <w:rPr>
          <w:rFonts w:ascii="Calibri" w:hAnsi="Calibri" w:cs="Calibri"/>
          <w:szCs w:val="22"/>
        </w:rPr>
        <w:t>Building &amp; Industry UK Ltd</w:t>
      </w:r>
      <w:r w:rsidRPr="00BF0138">
        <w:rPr>
          <w:rFonts w:ascii="Calibri" w:hAnsi="Calibri" w:cs="Calibri"/>
          <w:szCs w:val="22"/>
        </w:rPr>
        <w:tab/>
        <w:t>z</w:t>
      </w:r>
    </w:p>
    <w:p w14:paraId="38F2BB48"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Craig</w:t>
      </w:r>
      <w:r w:rsidRPr="00BF0138">
        <w:rPr>
          <w:rFonts w:ascii="Calibri" w:hAnsi="Calibri" w:cs="Calibri"/>
          <w:szCs w:val="22"/>
        </w:rPr>
        <w:tab/>
        <w:t>Manley</w:t>
      </w:r>
      <w:r w:rsidRPr="00BF0138">
        <w:rPr>
          <w:rFonts w:ascii="Calibri" w:hAnsi="Calibri" w:cs="Calibri"/>
          <w:szCs w:val="22"/>
        </w:rPr>
        <w:tab/>
      </w:r>
      <w:r w:rsidRPr="00BF0138">
        <w:rPr>
          <w:rFonts w:ascii="Calibri" w:hAnsi="Calibri" w:cs="Calibri"/>
          <w:szCs w:val="22"/>
        </w:rPr>
        <w:tab/>
      </w:r>
      <w:proofErr w:type="spellStart"/>
      <w:r w:rsidRPr="00BF0138">
        <w:rPr>
          <w:rFonts w:ascii="Calibri" w:hAnsi="Calibri" w:cs="Calibri"/>
          <w:szCs w:val="22"/>
        </w:rPr>
        <w:t>Novenco</w:t>
      </w:r>
      <w:proofErr w:type="spellEnd"/>
      <w:r w:rsidRPr="00BF0138">
        <w:rPr>
          <w:rFonts w:ascii="Calibri" w:hAnsi="Calibri" w:cs="Calibri"/>
          <w:szCs w:val="22"/>
        </w:rPr>
        <w:t xml:space="preserve"> Building &amp; Industry UK Ltd</w:t>
      </w:r>
      <w:r w:rsidRPr="00BF0138">
        <w:rPr>
          <w:rFonts w:ascii="Calibri" w:hAnsi="Calibri" w:cs="Calibri"/>
          <w:szCs w:val="22"/>
        </w:rPr>
        <w:tab/>
        <w:t>z</w:t>
      </w:r>
    </w:p>
    <w:p w14:paraId="5307849C"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Simon</w:t>
      </w:r>
      <w:r w:rsidRPr="00BF0138">
        <w:rPr>
          <w:rFonts w:ascii="Calibri" w:hAnsi="Calibri" w:cs="Calibri"/>
          <w:szCs w:val="22"/>
        </w:rPr>
        <w:tab/>
        <w:t>Plummer</w:t>
      </w:r>
      <w:r w:rsidRPr="00BF0138">
        <w:rPr>
          <w:rFonts w:ascii="Calibri" w:hAnsi="Calibri" w:cs="Calibri"/>
          <w:szCs w:val="22"/>
        </w:rPr>
        <w:tab/>
      </w:r>
      <w:r w:rsidRPr="00BF0138">
        <w:rPr>
          <w:rFonts w:ascii="Calibri" w:hAnsi="Calibri" w:cs="Calibri"/>
          <w:szCs w:val="22"/>
        </w:rPr>
        <w:tab/>
        <w:t>Nuaire</w:t>
      </w:r>
      <w:r w:rsidRPr="00BF0138">
        <w:rPr>
          <w:rFonts w:ascii="Calibri" w:hAnsi="Calibri" w:cs="Calibri"/>
          <w:szCs w:val="22"/>
        </w:rPr>
        <w:tab/>
      </w:r>
    </w:p>
    <w:p w14:paraId="62772B23"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Tony</w:t>
      </w:r>
      <w:r w:rsidRPr="00BF0138">
        <w:rPr>
          <w:rFonts w:ascii="Calibri" w:hAnsi="Calibri" w:cs="Calibri"/>
          <w:szCs w:val="22"/>
        </w:rPr>
        <w:tab/>
        <w:t>Breen</w:t>
      </w:r>
      <w:r w:rsidRPr="00BF0138">
        <w:rPr>
          <w:rFonts w:ascii="Calibri" w:hAnsi="Calibri" w:cs="Calibri"/>
          <w:szCs w:val="22"/>
        </w:rPr>
        <w:tab/>
      </w:r>
      <w:r w:rsidRPr="00BF0138">
        <w:rPr>
          <w:rFonts w:ascii="Calibri" w:hAnsi="Calibri" w:cs="Calibri"/>
          <w:szCs w:val="22"/>
        </w:rPr>
        <w:tab/>
        <w:t>Nuaire</w:t>
      </w:r>
      <w:r w:rsidRPr="00BF0138">
        <w:rPr>
          <w:rFonts w:ascii="Calibri" w:hAnsi="Calibri" w:cs="Calibri"/>
          <w:szCs w:val="22"/>
        </w:rPr>
        <w:tab/>
        <w:t>z</w:t>
      </w:r>
    </w:p>
    <w:p w14:paraId="10BECF16"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Andrew</w:t>
      </w:r>
      <w:r w:rsidRPr="00BF0138">
        <w:rPr>
          <w:rFonts w:ascii="Calibri" w:hAnsi="Calibri" w:cs="Calibri"/>
          <w:szCs w:val="22"/>
        </w:rPr>
        <w:tab/>
        <w:t>Mowat</w:t>
      </w:r>
      <w:r w:rsidRPr="00BF0138">
        <w:rPr>
          <w:rFonts w:ascii="Calibri" w:hAnsi="Calibri" w:cs="Calibri"/>
          <w:szCs w:val="22"/>
        </w:rPr>
        <w:tab/>
      </w:r>
      <w:r w:rsidRPr="00BF0138">
        <w:rPr>
          <w:rFonts w:ascii="Calibri" w:hAnsi="Calibri" w:cs="Calibri"/>
          <w:szCs w:val="22"/>
        </w:rPr>
        <w:tab/>
        <w:t>Parking Ventilation Equipment Ltd</w:t>
      </w:r>
      <w:r w:rsidRPr="00BF0138">
        <w:rPr>
          <w:rFonts w:ascii="Calibri" w:hAnsi="Calibri" w:cs="Calibri"/>
          <w:szCs w:val="22"/>
        </w:rPr>
        <w:tab/>
        <w:t>z</w:t>
      </w:r>
    </w:p>
    <w:p w14:paraId="031B2BA7"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Paul</w:t>
      </w:r>
      <w:r w:rsidRPr="00BF0138">
        <w:rPr>
          <w:rFonts w:ascii="Calibri" w:hAnsi="Calibri" w:cs="Calibri"/>
          <w:szCs w:val="22"/>
        </w:rPr>
        <w:tab/>
        <w:t>Bennet</w:t>
      </w:r>
      <w:r w:rsidRPr="00BF0138">
        <w:rPr>
          <w:rFonts w:ascii="Calibri" w:hAnsi="Calibri" w:cs="Calibri"/>
          <w:szCs w:val="22"/>
        </w:rPr>
        <w:tab/>
      </w:r>
      <w:r w:rsidRPr="00BF0138">
        <w:rPr>
          <w:rFonts w:ascii="Calibri" w:hAnsi="Calibri" w:cs="Calibri"/>
          <w:szCs w:val="22"/>
        </w:rPr>
        <w:tab/>
        <w:t>PLP Fire Protection</w:t>
      </w:r>
      <w:r w:rsidRPr="00BF0138">
        <w:rPr>
          <w:rFonts w:ascii="Calibri" w:hAnsi="Calibri" w:cs="Calibri"/>
          <w:szCs w:val="22"/>
        </w:rPr>
        <w:tab/>
        <w:t>z</w:t>
      </w:r>
    </w:p>
    <w:p w14:paraId="44666309"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Nick</w:t>
      </w:r>
      <w:r w:rsidRPr="00BF0138">
        <w:rPr>
          <w:rFonts w:ascii="Calibri" w:hAnsi="Calibri" w:cs="Calibri"/>
          <w:szCs w:val="22"/>
        </w:rPr>
        <w:tab/>
        <w:t>Gray</w:t>
      </w:r>
      <w:r w:rsidRPr="00BF0138">
        <w:rPr>
          <w:rFonts w:ascii="Calibri" w:hAnsi="Calibri" w:cs="Calibri"/>
          <w:szCs w:val="22"/>
        </w:rPr>
        <w:tab/>
      </w:r>
      <w:r w:rsidRPr="00BF0138">
        <w:rPr>
          <w:rFonts w:ascii="Calibri" w:hAnsi="Calibri" w:cs="Calibri"/>
          <w:szCs w:val="22"/>
        </w:rPr>
        <w:tab/>
      </w:r>
      <w:proofErr w:type="spellStart"/>
      <w:r w:rsidRPr="00BF0138">
        <w:rPr>
          <w:rFonts w:ascii="Calibri" w:hAnsi="Calibri" w:cs="Calibri"/>
          <w:szCs w:val="22"/>
        </w:rPr>
        <w:t>Powrmatic</w:t>
      </w:r>
      <w:proofErr w:type="spellEnd"/>
      <w:r w:rsidRPr="00BF0138">
        <w:rPr>
          <w:rFonts w:ascii="Calibri" w:hAnsi="Calibri" w:cs="Calibri"/>
          <w:szCs w:val="22"/>
        </w:rPr>
        <w:t xml:space="preserve"> Ltd</w:t>
      </w:r>
      <w:r w:rsidRPr="00BF0138">
        <w:rPr>
          <w:rFonts w:ascii="Calibri" w:hAnsi="Calibri" w:cs="Calibri"/>
          <w:szCs w:val="22"/>
        </w:rPr>
        <w:tab/>
      </w:r>
    </w:p>
    <w:p w14:paraId="26F2210C"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Richard</w:t>
      </w:r>
      <w:r w:rsidRPr="00BF0138">
        <w:rPr>
          <w:rFonts w:ascii="Calibri" w:hAnsi="Calibri" w:cs="Calibri"/>
          <w:szCs w:val="22"/>
        </w:rPr>
        <w:tab/>
        <w:t>Yeadon</w:t>
      </w:r>
      <w:r w:rsidRPr="00BF0138">
        <w:rPr>
          <w:rFonts w:ascii="Calibri" w:hAnsi="Calibri" w:cs="Calibri"/>
          <w:szCs w:val="22"/>
        </w:rPr>
        <w:tab/>
      </w:r>
      <w:r w:rsidRPr="00BF0138">
        <w:rPr>
          <w:rFonts w:ascii="Calibri" w:hAnsi="Calibri" w:cs="Calibri"/>
          <w:szCs w:val="22"/>
        </w:rPr>
        <w:tab/>
        <w:t>PSB (UK) Ltd</w:t>
      </w:r>
      <w:r w:rsidRPr="00BF0138">
        <w:rPr>
          <w:rFonts w:ascii="Calibri" w:hAnsi="Calibri" w:cs="Calibri"/>
          <w:szCs w:val="22"/>
        </w:rPr>
        <w:tab/>
        <w:t>z</w:t>
      </w:r>
    </w:p>
    <w:p w14:paraId="31EA8C7F" w14:textId="14B23F3B" w:rsidR="00605446" w:rsidRPr="00BF0138" w:rsidRDefault="00605446" w:rsidP="00571A84">
      <w:pPr>
        <w:tabs>
          <w:tab w:val="left" w:pos="1098"/>
          <w:tab w:val="left" w:pos="3544"/>
          <w:tab w:val="center" w:pos="3686"/>
          <w:tab w:val="left" w:pos="5791"/>
          <w:tab w:val="left" w:pos="9606"/>
        </w:tabs>
        <w:ind w:left="-34" w:right="-1039"/>
        <w:rPr>
          <w:rFonts w:ascii="Calibri" w:hAnsi="Calibri" w:cs="Calibri"/>
          <w:szCs w:val="22"/>
        </w:rPr>
      </w:pPr>
      <w:r w:rsidRPr="00BF0138">
        <w:rPr>
          <w:rFonts w:ascii="Calibri" w:hAnsi="Calibri" w:cs="Calibri"/>
          <w:szCs w:val="22"/>
        </w:rPr>
        <w:t>Robert</w:t>
      </w:r>
      <w:r w:rsidRPr="00BF0138">
        <w:rPr>
          <w:rFonts w:ascii="Calibri" w:hAnsi="Calibri" w:cs="Calibri"/>
          <w:szCs w:val="22"/>
        </w:rPr>
        <w:tab/>
        <w:t>Davison</w:t>
      </w:r>
      <w:r w:rsidRPr="00BF0138">
        <w:rPr>
          <w:rFonts w:ascii="Calibri" w:hAnsi="Calibri" w:cs="Calibri"/>
          <w:szCs w:val="22"/>
        </w:rPr>
        <w:tab/>
      </w:r>
      <w:r w:rsidR="006504C1">
        <w:rPr>
          <w:rFonts w:ascii="Calibri" w:hAnsi="Calibri" w:cs="Calibri"/>
          <w:szCs w:val="22"/>
        </w:rPr>
        <w:tab/>
      </w:r>
      <w:r w:rsidRPr="00BF0138">
        <w:rPr>
          <w:rFonts w:ascii="Calibri" w:hAnsi="Calibri" w:cs="Calibri"/>
          <w:szCs w:val="22"/>
        </w:rPr>
        <w:tab/>
        <w:t>PSB (UK) Ltd</w:t>
      </w:r>
      <w:r w:rsidRPr="00BF0138">
        <w:rPr>
          <w:rFonts w:ascii="Calibri" w:hAnsi="Calibri" w:cs="Calibri"/>
          <w:szCs w:val="22"/>
        </w:rPr>
        <w:tab/>
        <w:t>z</w:t>
      </w:r>
    </w:p>
    <w:p w14:paraId="0E1CB463"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Ian</w:t>
      </w:r>
      <w:r w:rsidRPr="00BF0138">
        <w:rPr>
          <w:rFonts w:ascii="Calibri" w:hAnsi="Calibri" w:cs="Calibri"/>
          <w:szCs w:val="22"/>
        </w:rPr>
        <w:tab/>
        <w:t>Davis</w:t>
      </w:r>
      <w:r w:rsidRPr="00BF0138">
        <w:rPr>
          <w:rFonts w:ascii="Calibri" w:hAnsi="Calibri" w:cs="Calibri"/>
          <w:szCs w:val="22"/>
        </w:rPr>
        <w:tab/>
      </w:r>
      <w:r w:rsidRPr="00BF0138">
        <w:rPr>
          <w:rFonts w:ascii="Calibri" w:hAnsi="Calibri" w:cs="Calibri"/>
          <w:szCs w:val="22"/>
        </w:rPr>
        <w:tab/>
        <w:t>S&amp;P UK Ventilation Systems Ltd</w:t>
      </w:r>
      <w:r w:rsidRPr="00BF0138">
        <w:rPr>
          <w:rFonts w:ascii="Calibri" w:hAnsi="Calibri" w:cs="Calibri"/>
          <w:szCs w:val="22"/>
        </w:rPr>
        <w:tab/>
        <w:t>z</w:t>
      </w:r>
    </w:p>
    <w:p w14:paraId="7E41020B"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Jacquie</w:t>
      </w:r>
      <w:r w:rsidRPr="00BF0138">
        <w:rPr>
          <w:rFonts w:ascii="Calibri" w:hAnsi="Calibri" w:cs="Calibri"/>
          <w:szCs w:val="22"/>
        </w:rPr>
        <w:tab/>
        <w:t>Williams</w:t>
      </w:r>
      <w:r w:rsidRPr="00BF0138">
        <w:rPr>
          <w:rFonts w:ascii="Calibri" w:hAnsi="Calibri" w:cs="Calibri"/>
          <w:szCs w:val="22"/>
        </w:rPr>
        <w:tab/>
        <w:t>New Member</w:t>
      </w:r>
      <w:r w:rsidRPr="00BF0138">
        <w:rPr>
          <w:rFonts w:ascii="Calibri" w:hAnsi="Calibri" w:cs="Calibri"/>
          <w:szCs w:val="22"/>
        </w:rPr>
        <w:tab/>
        <w:t xml:space="preserve">SCS Aftercare Ltd </w:t>
      </w:r>
      <w:r w:rsidRPr="00BF0138">
        <w:rPr>
          <w:rFonts w:ascii="Calibri" w:hAnsi="Calibri" w:cs="Calibri"/>
          <w:szCs w:val="22"/>
        </w:rPr>
        <w:tab/>
      </w:r>
    </w:p>
    <w:p w14:paraId="1EF85629"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Nelson</w:t>
      </w:r>
      <w:r w:rsidRPr="00BF0138">
        <w:rPr>
          <w:rFonts w:ascii="Calibri" w:hAnsi="Calibri" w:cs="Calibri"/>
          <w:szCs w:val="22"/>
        </w:rPr>
        <w:tab/>
        <w:t>Godinho</w:t>
      </w:r>
      <w:r w:rsidRPr="00BF0138">
        <w:rPr>
          <w:rFonts w:ascii="Calibri" w:hAnsi="Calibri" w:cs="Calibri"/>
          <w:szCs w:val="22"/>
        </w:rPr>
        <w:tab/>
      </w:r>
      <w:r w:rsidRPr="00BF0138">
        <w:rPr>
          <w:rFonts w:ascii="Calibri" w:hAnsi="Calibri" w:cs="Calibri"/>
          <w:szCs w:val="22"/>
        </w:rPr>
        <w:tab/>
        <w:t>SE Controls</w:t>
      </w:r>
      <w:r w:rsidRPr="00BF0138">
        <w:rPr>
          <w:rFonts w:ascii="Calibri" w:hAnsi="Calibri" w:cs="Calibri"/>
          <w:szCs w:val="22"/>
        </w:rPr>
        <w:tab/>
        <w:t>z</w:t>
      </w:r>
    </w:p>
    <w:p w14:paraId="380E279B"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Will</w:t>
      </w:r>
      <w:r w:rsidRPr="00BF0138">
        <w:rPr>
          <w:rFonts w:ascii="Calibri" w:hAnsi="Calibri" w:cs="Calibri"/>
          <w:szCs w:val="22"/>
        </w:rPr>
        <w:tab/>
        <w:t>Perkins</w:t>
      </w:r>
      <w:r w:rsidRPr="00BF0138">
        <w:rPr>
          <w:rFonts w:ascii="Calibri" w:hAnsi="Calibri" w:cs="Calibri"/>
          <w:szCs w:val="22"/>
        </w:rPr>
        <w:tab/>
      </w:r>
      <w:r w:rsidRPr="00BF0138">
        <w:rPr>
          <w:rFonts w:ascii="Calibri" w:hAnsi="Calibri" w:cs="Calibri"/>
          <w:szCs w:val="22"/>
        </w:rPr>
        <w:tab/>
        <w:t>SE Controls</w:t>
      </w:r>
      <w:r w:rsidRPr="00BF0138">
        <w:rPr>
          <w:rFonts w:ascii="Calibri" w:hAnsi="Calibri" w:cs="Calibri"/>
          <w:szCs w:val="22"/>
        </w:rPr>
        <w:tab/>
        <w:t>z</w:t>
      </w:r>
    </w:p>
    <w:p w14:paraId="12122E71" w14:textId="77777777" w:rsidR="00605446"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Steve</w:t>
      </w:r>
      <w:r w:rsidRPr="00BF0138">
        <w:rPr>
          <w:rFonts w:ascii="Calibri" w:hAnsi="Calibri" w:cs="Calibri"/>
          <w:szCs w:val="22"/>
        </w:rPr>
        <w:tab/>
        <w:t>Knight</w:t>
      </w:r>
      <w:r w:rsidRPr="00BF0138">
        <w:rPr>
          <w:rFonts w:ascii="Calibri" w:hAnsi="Calibri" w:cs="Calibri"/>
          <w:szCs w:val="22"/>
        </w:rPr>
        <w:tab/>
        <w:t>Guest</w:t>
      </w:r>
      <w:r w:rsidRPr="00BF0138">
        <w:rPr>
          <w:rFonts w:ascii="Calibri" w:hAnsi="Calibri" w:cs="Calibri"/>
          <w:szCs w:val="22"/>
        </w:rPr>
        <w:tab/>
      </w:r>
      <w:proofErr w:type="spellStart"/>
      <w:r w:rsidRPr="00BF0138">
        <w:rPr>
          <w:rFonts w:ascii="Calibri" w:hAnsi="Calibri" w:cs="Calibri"/>
          <w:szCs w:val="22"/>
        </w:rPr>
        <w:t>Sertus</w:t>
      </w:r>
      <w:proofErr w:type="spellEnd"/>
      <w:r w:rsidRPr="00BF0138">
        <w:rPr>
          <w:rFonts w:ascii="Calibri" w:hAnsi="Calibri" w:cs="Calibri"/>
          <w:szCs w:val="22"/>
        </w:rPr>
        <w:t xml:space="preserve"> </w:t>
      </w:r>
      <w:r w:rsidRPr="00BF0138">
        <w:rPr>
          <w:rFonts w:ascii="Calibri" w:hAnsi="Calibri" w:cs="Calibri"/>
          <w:szCs w:val="22"/>
        </w:rPr>
        <w:tab/>
      </w:r>
    </w:p>
    <w:p w14:paraId="2846C95A" w14:textId="0D823B73" w:rsidR="00036265" w:rsidRPr="00BF0138" w:rsidRDefault="00036265" w:rsidP="00571A84">
      <w:pPr>
        <w:tabs>
          <w:tab w:val="left" w:pos="1098"/>
          <w:tab w:val="left" w:pos="3544"/>
          <w:tab w:val="left" w:pos="5791"/>
          <w:tab w:val="left" w:pos="9606"/>
        </w:tabs>
        <w:ind w:left="-34" w:right="-1039"/>
        <w:rPr>
          <w:rFonts w:ascii="Calibri" w:hAnsi="Calibri" w:cs="Calibri"/>
          <w:szCs w:val="22"/>
        </w:rPr>
      </w:pPr>
      <w:r>
        <w:rPr>
          <w:rFonts w:ascii="Calibri" w:hAnsi="Calibri" w:cs="Calibri"/>
          <w:szCs w:val="22"/>
        </w:rPr>
        <w:t>Shane</w:t>
      </w:r>
      <w:r>
        <w:rPr>
          <w:rFonts w:ascii="Calibri" w:hAnsi="Calibri" w:cs="Calibri"/>
          <w:szCs w:val="22"/>
        </w:rPr>
        <w:tab/>
        <w:t>White</w:t>
      </w:r>
      <w:r>
        <w:rPr>
          <w:rFonts w:ascii="Calibri" w:hAnsi="Calibri" w:cs="Calibri"/>
          <w:szCs w:val="22"/>
        </w:rPr>
        <w:tab/>
        <w:t>Guest</w:t>
      </w:r>
      <w:r w:rsidR="00190C1D">
        <w:rPr>
          <w:rFonts w:ascii="Calibri" w:hAnsi="Calibri" w:cs="Calibri"/>
          <w:szCs w:val="22"/>
        </w:rPr>
        <w:tab/>
      </w:r>
      <w:proofErr w:type="spellStart"/>
      <w:r w:rsidR="00190C1D">
        <w:rPr>
          <w:rFonts w:ascii="Calibri" w:hAnsi="Calibri" w:cs="Calibri"/>
          <w:szCs w:val="22"/>
        </w:rPr>
        <w:t>Sertus</w:t>
      </w:r>
      <w:proofErr w:type="spellEnd"/>
    </w:p>
    <w:p w14:paraId="5E8C6351"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Colin</w:t>
      </w:r>
      <w:r w:rsidRPr="00BF0138">
        <w:rPr>
          <w:rFonts w:ascii="Calibri" w:hAnsi="Calibri" w:cs="Calibri"/>
          <w:szCs w:val="22"/>
        </w:rPr>
        <w:tab/>
        <w:t>White</w:t>
      </w:r>
      <w:r w:rsidRPr="00BF0138">
        <w:rPr>
          <w:rFonts w:ascii="Calibri" w:hAnsi="Calibri" w:cs="Calibri"/>
          <w:szCs w:val="22"/>
        </w:rPr>
        <w:tab/>
      </w:r>
      <w:r w:rsidRPr="00BF0138">
        <w:rPr>
          <w:rFonts w:ascii="Calibri" w:hAnsi="Calibri" w:cs="Calibri"/>
          <w:szCs w:val="22"/>
        </w:rPr>
        <w:tab/>
        <w:t>Smoke Control Dampers Ltd</w:t>
      </w:r>
      <w:r w:rsidRPr="00BF0138">
        <w:rPr>
          <w:rFonts w:ascii="Calibri" w:hAnsi="Calibri" w:cs="Calibri"/>
          <w:szCs w:val="22"/>
        </w:rPr>
        <w:tab/>
      </w:r>
    </w:p>
    <w:p w14:paraId="4ACAF217"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lastRenderedPageBreak/>
        <w:t>Richard</w:t>
      </w:r>
      <w:r w:rsidRPr="00BF0138">
        <w:rPr>
          <w:rFonts w:ascii="Calibri" w:hAnsi="Calibri" w:cs="Calibri"/>
          <w:szCs w:val="22"/>
        </w:rPr>
        <w:tab/>
        <w:t>Arnott</w:t>
      </w:r>
      <w:r w:rsidRPr="00BF0138">
        <w:rPr>
          <w:rFonts w:ascii="Calibri" w:hAnsi="Calibri" w:cs="Calibri"/>
          <w:szCs w:val="22"/>
        </w:rPr>
        <w:tab/>
      </w:r>
      <w:r w:rsidRPr="00BF0138">
        <w:rPr>
          <w:rFonts w:ascii="Calibri" w:hAnsi="Calibri" w:cs="Calibri"/>
          <w:szCs w:val="22"/>
        </w:rPr>
        <w:tab/>
        <w:t>Smoke Control Solutions Ltd</w:t>
      </w:r>
      <w:r w:rsidRPr="00BF0138">
        <w:rPr>
          <w:rFonts w:ascii="Calibri" w:hAnsi="Calibri" w:cs="Calibri"/>
          <w:szCs w:val="22"/>
        </w:rPr>
        <w:tab/>
        <w:t>z</w:t>
      </w:r>
    </w:p>
    <w:p w14:paraId="66B64A20"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Tracy</w:t>
      </w:r>
      <w:r w:rsidRPr="00BF0138">
        <w:rPr>
          <w:rFonts w:ascii="Calibri" w:hAnsi="Calibri" w:cs="Calibri"/>
          <w:szCs w:val="22"/>
        </w:rPr>
        <w:tab/>
        <w:t>Townshend</w:t>
      </w:r>
      <w:r w:rsidRPr="00BF0138">
        <w:rPr>
          <w:rFonts w:ascii="Calibri" w:hAnsi="Calibri" w:cs="Calibri"/>
          <w:szCs w:val="22"/>
        </w:rPr>
        <w:tab/>
      </w:r>
      <w:r w:rsidRPr="00BF0138">
        <w:rPr>
          <w:rFonts w:ascii="Calibri" w:hAnsi="Calibri" w:cs="Calibri"/>
          <w:szCs w:val="22"/>
        </w:rPr>
        <w:tab/>
        <w:t>Smoke Vent Limited</w:t>
      </w:r>
      <w:r w:rsidRPr="00BF0138">
        <w:rPr>
          <w:rFonts w:ascii="Calibri" w:hAnsi="Calibri" w:cs="Calibri"/>
          <w:szCs w:val="22"/>
        </w:rPr>
        <w:tab/>
        <w:t>z</w:t>
      </w:r>
    </w:p>
    <w:p w14:paraId="7A468B6F"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Anthony</w:t>
      </w:r>
      <w:r w:rsidRPr="00BF0138">
        <w:rPr>
          <w:rFonts w:ascii="Calibri" w:hAnsi="Calibri" w:cs="Calibri"/>
          <w:szCs w:val="22"/>
        </w:rPr>
        <w:tab/>
        <w:t>Munn</w:t>
      </w:r>
      <w:r w:rsidRPr="00BF0138">
        <w:rPr>
          <w:rFonts w:ascii="Calibri" w:hAnsi="Calibri" w:cs="Calibri"/>
          <w:szCs w:val="22"/>
        </w:rPr>
        <w:tab/>
      </w:r>
      <w:r w:rsidRPr="00BF0138">
        <w:rPr>
          <w:rFonts w:ascii="Calibri" w:hAnsi="Calibri" w:cs="Calibri"/>
          <w:szCs w:val="22"/>
        </w:rPr>
        <w:tab/>
        <w:t>Ventec 100 Ltd (TA) Vent Engineering</w:t>
      </w:r>
      <w:r w:rsidRPr="00BF0138">
        <w:rPr>
          <w:rFonts w:ascii="Calibri" w:hAnsi="Calibri" w:cs="Calibri"/>
          <w:szCs w:val="22"/>
        </w:rPr>
        <w:tab/>
        <w:t>z</w:t>
      </w:r>
    </w:p>
    <w:p w14:paraId="7F600B0B"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Lorenzo</w:t>
      </w:r>
      <w:r w:rsidRPr="00BF0138">
        <w:rPr>
          <w:rFonts w:ascii="Calibri" w:hAnsi="Calibri" w:cs="Calibri"/>
          <w:szCs w:val="22"/>
        </w:rPr>
        <w:tab/>
        <w:t>Jones</w:t>
      </w:r>
      <w:r w:rsidRPr="00BF0138">
        <w:rPr>
          <w:rFonts w:ascii="Calibri" w:hAnsi="Calibri" w:cs="Calibri"/>
          <w:szCs w:val="22"/>
        </w:rPr>
        <w:tab/>
      </w:r>
      <w:r w:rsidRPr="00BF0138">
        <w:rPr>
          <w:rFonts w:ascii="Calibri" w:hAnsi="Calibri" w:cs="Calibri"/>
          <w:szCs w:val="22"/>
        </w:rPr>
        <w:tab/>
        <w:t>Ventec 100 Ltd (TA) Vent Engineering</w:t>
      </w:r>
      <w:r w:rsidRPr="00BF0138">
        <w:rPr>
          <w:rFonts w:ascii="Calibri" w:hAnsi="Calibri" w:cs="Calibri"/>
          <w:szCs w:val="22"/>
        </w:rPr>
        <w:tab/>
        <w:t>z</w:t>
      </w:r>
    </w:p>
    <w:p w14:paraId="2294B097"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Richard</w:t>
      </w:r>
      <w:r w:rsidRPr="00BF0138">
        <w:rPr>
          <w:rFonts w:ascii="Calibri" w:hAnsi="Calibri" w:cs="Calibri"/>
          <w:szCs w:val="22"/>
        </w:rPr>
        <w:tab/>
        <w:t>Curran</w:t>
      </w:r>
      <w:r w:rsidRPr="00BF0138">
        <w:rPr>
          <w:rFonts w:ascii="Calibri" w:hAnsi="Calibri" w:cs="Calibri"/>
          <w:szCs w:val="22"/>
        </w:rPr>
        <w:tab/>
        <w:t>Guest</w:t>
      </w:r>
      <w:r w:rsidRPr="00BF0138">
        <w:rPr>
          <w:rFonts w:ascii="Calibri" w:hAnsi="Calibri" w:cs="Calibri"/>
          <w:szCs w:val="22"/>
        </w:rPr>
        <w:tab/>
        <w:t xml:space="preserve">W M Brown </w:t>
      </w:r>
      <w:r w:rsidRPr="00BF0138">
        <w:rPr>
          <w:rFonts w:ascii="Calibri" w:hAnsi="Calibri" w:cs="Calibri"/>
          <w:szCs w:val="22"/>
        </w:rPr>
        <w:tab/>
        <w:t>z</w:t>
      </w:r>
    </w:p>
    <w:p w14:paraId="3D47539E"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Andrew</w:t>
      </w:r>
      <w:r w:rsidRPr="00BF0138">
        <w:rPr>
          <w:rFonts w:ascii="Calibri" w:hAnsi="Calibri" w:cs="Calibri"/>
          <w:szCs w:val="22"/>
        </w:rPr>
        <w:tab/>
        <w:t>Glover</w:t>
      </w:r>
      <w:r w:rsidRPr="00BF0138">
        <w:rPr>
          <w:rFonts w:ascii="Calibri" w:hAnsi="Calibri" w:cs="Calibri"/>
          <w:szCs w:val="22"/>
        </w:rPr>
        <w:tab/>
      </w:r>
      <w:r w:rsidRPr="00BF0138">
        <w:rPr>
          <w:rFonts w:ascii="Calibri" w:hAnsi="Calibri" w:cs="Calibri"/>
          <w:szCs w:val="22"/>
        </w:rPr>
        <w:tab/>
        <w:t>WEG (U.K.) Limited</w:t>
      </w:r>
      <w:r w:rsidRPr="00BF0138">
        <w:rPr>
          <w:rFonts w:ascii="Calibri" w:hAnsi="Calibri" w:cs="Calibri"/>
          <w:szCs w:val="22"/>
        </w:rPr>
        <w:tab/>
        <w:t>z</w:t>
      </w:r>
    </w:p>
    <w:p w14:paraId="3470AA21" w14:textId="4246CD04" w:rsidR="005C3777" w:rsidRPr="005C3777" w:rsidRDefault="005C3777" w:rsidP="005C3777">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Ron</w:t>
      </w:r>
      <w:r w:rsidRPr="00BF0138">
        <w:rPr>
          <w:rFonts w:ascii="Calibri" w:hAnsi="Calibri" w:cs="Calibri"/>
          <w:szCs w:val="22"/>
        </w:rPr>
        <w:tab/>
        <w:t>Burns</w:t>
      </w:r>
      <w:r w:rsidRPr="00BF0138">
        <w:rPr>
          <w:rFonts w:ascii="Calibri" w:hAnsi="Calibri" w:cs="Calibri"/>
          <w:szCs w:val="22"/>
        </w:rPr>
        <w:tab/>
      </w:r>
      <w:r w:rsidRPr="00BF0138">
        <w:rPr>
          <w:rFonts w:ascii="Calibri" w:hAnsi="Calibri" w:cs="Calibri"/>
          <w:szCs w:val="22"/>
        </w:rPr>
        <w:tab/>
      </w:r>
      <w:proofErr w:type="spellStart"/>
      <w:r w:rsidRPr="005C3777">
        <w:rPr>
          <w:rFonts w:ascii="Calibri" w:hAnsi="Calibri" w:cs="Calibri"/>
          <w:szCs w:val="22"/>
        </w:rPr>
        <w:t>Williaam</w:t>
      </w:r>
      <w:proofErr w:type="spellEnd"/>
      <w:r w:rsidRPr="005C3777">
        <w:rPr>
          <w:rFonts w:ascii="Calibri" w:hAnsi="Calibri" w:cs="Calibri"/>
          <w:szCs w:val="22"/>
        </w:rPr>
        <w:t xml:space="preserve"> Cox</w:t>
      </w:r>
      <w:r>
        <w:rPr>
          <w:rFonts w:ascii="Calibri" w:hAnsi="Calibri" w:cs="Calibri"/>
          <w:szCs w:val="22"/>
        </w:rPr>
        <w:tab/>
        <w:t>z</w:t>
      </w:r>
    </w:p>
    <w:p w14:paraId="745FA82A" w14:textId="77777777" w:rsidR="00605446" w:rsidRPr="00BF0138" w:rsidRDefault="00605446" w:rsidP="00571A84">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David</w:t>
      </w:r>
      <w:r w:rsidRPr="00BF0138">
        <w:rPr>
          <w:rFonts w:ascii="Calibri" w:hAnsi="Calibri" w:cs="Calibri"/>
          <w:szCs w:val="22"/>
        </w:rPr>
        <w:tab/>
        <w:t>Brown</w:t>
      </w:r>
      <w:r w:rsidRPr="00BF0138">
        <w:rPr>
          <w:rFonts w:ascii="Calibri" w:hAnsi="Calibri" w:cs="Calibri"/>
          <w:szCs w:val="22"/>
        </w:rPr>
        <w:tab/>
      </w:r>
      <w:r w:rsidRPr="00BF0138">
        <w:rPr>
          <w:rFonts w:ascii="Calibri" w:hAnsi="Calibri" w:cs="Calibri"/>
          <w:szCs w:val="22"/>
        </w:rPr>
        <w:tab/>
      </w:r>
      <w:proofErr w:type="spellStart"/>
      <w:r w:rsidRPr="00BF0138">
        <w:rPr>
          <w:rFonts w:ascii="Calibri" w:hAnsi="Calibri" w:cs="Calibri"/>
          <w:szCs w:val="22"/>
        </w:rPr>
        <w:t>Windowmaster</w:t>
      </w:r>
      <w:proofErr w:type="spellEnd"/>
      <w:r w:rsidRPr="00BF0138">
        <w:rPr>
          <w:rFonts w:ascii="Calibri" w:hAnsi="Calibri" w:cs="Calibri"/>
          <w:szCs w:val="22"/>
        </w:rPr>
        <w:t xml:space="preserve"> Control Systems Ltd</w:t>
      </w:r>
      <w:r w:rsidRPr="00BF0138">
        <w:rPr>
          <w:rFonts w:ascii="Calibri" w:hAnsi="Calibri" w:cs="Calibri"/>
          <w:szCs w:val="22"/>
        </w:rPr>
        <w:tab/>
        <w:t>z</w:t>
      </w:r>
    </w:p>
    <w:p w14:paraId="2D638034" w14:textId="77777777" w:rsidR="00CB1B94" w:rsidRDefault="00605446" w:rsidP="005C3777">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Karen</w:t>
      </w:r>
      <w:r w:rsidRPr="00BF0138">
        <w:rPr>
          <w:rFonts w:ascii="Calibri" w:hAnsi="Calibri" w:cs="Calibri"/>
          <w:szCs w:val="22"/>
        </w:rPr>
        <w:tab/>
      </w:r>
      <w:proofErr w:type="spellStart"/>
      <w:r w:rsidRPr="00BF0138">
        <w:rPr>
          <w:rFonts w:ascii="Calibri" w:hAnsi="Calibri" w:cs="Calibri"/>
          <w:szCs w:val="22"/>
        </w:rPr>
        <w:t>Andreassen</w:t>
      </w:r>
      <w:proofErr w:type="spellEnd"/>
      <w:r w:rsidRPr="00BF0138">
        <w:rPr>
          <w:rFonts w:ascii="Calibri" w:hAnsi="Calibri" w:cs="Calibri"/>
          <w:szCs w:val="22"/>
        </w:rPr>
        <w:tab/>
      </w:r>
      <w:r w:rsidRPr="00BF0138">
        <w:rPr>
          <w:rFonts w:ascii="Calibri" w:hAnsi="Calibri" w:cs="Calibri"/>
          <w:szCs w:val="22"/>
        </w:rPr>
        <w:tab/>
      </w:r>
      <w:proofErr w:type="spellStart"/>
      <w:r w:rsidRPr="00BF0138">
        <w:rPr>
          <w:rFonts w:ascii="Calibri" w:hAnsi="Calibri" w:cs="Calibri"/>
          <w:szCs w:val="22"/>
        </w:rPr>
        <w:t>Windowmaster</w:t>
      </w:r>
      <w:proofErr w:type="spellEnd"/>
      <w:r w:rsidRPr="00BF0138">
        <w:rPr>
          <w:rFonts w:ascii="Calibri" w:hAnsi="Calibri" w:cs="Calibri"/>
          <w:szCs w:val="22"/>
        </w:rPr>
        <w:t xml:space="preserve"> Control Systems Ltd</w:t>
      </w:r>
      <w:r w:rsidRPr="00BF0138">
        <w:rPr>
          <w:rFonts w:ascii="Calibri" w:hAnsi="Calibri" w:cs="Calibri"/>
          <w:szCs w:val="22"/>
        </w:rPr>
        <w:tab/>
        <w:t>z</w:t>
      </w:r>
    </w:p>
    <w:p w14:paraId="43A31F79" w14:textId="3C15DA46" w:rsidR="00D43BF6" w:rsidRDefault="00D43BF6" w:rsidP="005C3777">
      <w:pPr>
        <w:tabs>
          <w:tab w:val="left" w:pos="1098"/>
          <w:tab w:val="left" w:pos="3544"/>
          <w:tab w:val="left" w:pos="5791"/>
          <w:tab w:val="left" w:pos="9606"/>
        </w:tabs>
        <w:ind w:left="-34" w:right="-1039"/>
        <w:rPr>
          <w:rFonts w:ascii="Calibri" w:hAnsi="Calibri" w:cs="Calibri"/>
          <w:szCs w:val="22"/>
        </w:rPr>
      </w:pPr>
      <w:r w:rsidRPr="00BF0138">
        <w:rPr>
          <w:rFonts w:ascii="Calibri" w:hAnsi="Calibri" w:cs="Calibri"/>
          <w:szCs w:val="22"/>
        </w:rPr>
        <w:t>Michael</w:t>
      </w:r>
      <w:r w:rsidRPr="00BF0138">
        <w:rPr>
          <w:rFonts w:ascii="Calibri" w:hAnsi="Calibri" w:cs="Calibri"/>
          <w:szCs w:val="22"/>
        </w:rPr>
        <w:tab/>
        <w:t>Duggan</w:t>
      </w:r>
      <w:r w:rsidRPr="00BF0138">
        <w:rPr>
          <w:rFonts w:ascii="Calibri" w:hAnsi="Calibri" w:cs="Calibri"/>
          <w:szCs w:val="22"/>
        </w:rPr>
        <w:tab/>
      </w:r>
      <w:r>
        <w:rPr>
          <w:rFonts w:ascii="Calibri" w:hAnsi="Calibri" w:cs="Calibri"/>
          <w:szCs w:val="22"/>
        </w:rPr>
        <w:t>Secretary</w:t>
      </w:r>
      <w:r w:rsidRPr="00BF0138">
        <w:rPr>
          <w:rFonts w:ascii="Calibri" w:hAnsi="Calibri" w:cs="Calibri"/>
          <w:szCs w:val="22"/>
        </w:rPr>
        <w:tab/>
        <w:t>FETA</w:t>
      </w:r>
      <w:r w:rsidRPr="00BF0138">
        <w:rPr>
          <w:rFonts w:ascii="Calibri" w:hAnsi="Calibri" w:cs="Calibri"/>
          <w:szCs w:val="22"/>
        </w:rPr>
        <w:tab/>
      </w:r>
    </w:p>
    <w:p w14:paraId="05C1AE58" w14:textId="77777777" w:rsidR="00FD30B8" w:rsidRPr="00C21612" w:rsidRDefault="00FD30B8" w:rsidP="00FD30B8">
      <w:pPr>
        <w:ind w:right="-448"/>
        <w:jc w:val="right"/>
        <w:rPr>
          <w:rFonts w:cs="Arial"/>
          <w:bCs/>
          <w:i/>
          <w:iCs/>
          <w:color w:val="002060"/>
          <w:sz w:val="20"/>
        </w:rPr>
      </w:pPr>
      <w:r w:rsidRPr="00C21612">
        <w:rPr>
          <w:rFonts w:cs="Arial"/>
          <w:bCs/>
          <w:i/>
          <w:iCs/>
          <w:color w:val="002060"/>
          <w:sz w:val="20"/>
        </w:rPr>
        <w:t>z = via Zoom</w:t>
      </w:r>
    </w:p>
    <w:p w14:paraId="5396C4C4" w14:textId="2E172014" w:rsidR="00FD30B8" w:rsidRPr="00FD30B8" w:rsidRDefault="00FD30B8" w:rsidP="00D43BF6">
      <w:pPr>
        <w:tabs>
          <w:tab w:val="left" w:pos="1098"/>
          <w:tab w:val="left" w:pos="3544"/>
          <w:tab w:val="left" w:pos="5791"/>
          <w:tab w:val="left" w:pos="9606"/>
        </w:tabs>
        <w:ind w:left="-34" w:right="-1039"/>
        <w:rPr>
          <w:rFonts w:ascii="Calibri" w:hAnsi="Calibri" w:cs="Calibri"/>
          <w:b/>
          <w:bCs/>
          <w:i/>
          <w:iCs/>
          <w:szCs w:val="22"/>
        </w:rPr>
      </w:pPr>
      <w:r w:rsidRPr="00FD30B8">
        <w:rPr>
          <w:rFonts w:ascii="Calibri" w:hAnsi="Calibri" w:cs="Calibri"/>
          <w:b/>
          <w:bCs/>
          <w:i/>
          <w:iCs/>
          <w:szCs w:val="22"/>
        </w:rPr>
        <w:t>5</w:t>
      </w:r>
      <w:r w:rsidR="00190C1D">
        <w:rPr>
          <w:rFonts w:ascii="Calibri" w:hAnsi="Calibri" w:cs="Calibri"/>
          <w:b/>
          <w:bCs/>
          <w:i/>
          <w:iCs/>
          <w:szCs w:val="22"/>
        </w:rPr>
        <w:t>3</w:t>
      </w:r>
      <w:r w:rsidRPr="00FD30B8">
        <w:rPr>
          <w:rFonts w:ascii="Calibri" w:hAnsi="Calibri" w:cs="Calibri"/>
          <w:b/>
          <w:bCs/>
          <w:i/>
          <w:iCs/>
          <w:szCs w:val="22"/>
        </w:rPr>
        <w:t xml:space="preserve"> in attendance</w:t>
      </w:r>
    </w:p>
    <w:p w14:paraId="32B50DEA" w14:textId="77777777" w:rsidR="009A56BF" w:rsidRPr="00C21612" w:rsidRDefault="009A56BF" w:rsidP="00C85AAF">
      <w:pPr>
        <w:rPr>
          <w:rFonts w:cs="Arial"/>
          <w:bCs/>
          <w:szCs w:val="22"/>
        </w:rPr>
      </w:pPr>
    </w:p>
    <w:p w14:paraId="7BBC2239" w14:textId="77777777" w:rsidR="00A06492" w:rsidRPr="00C21612" w:rsidRDefault="00A06492" w:rsidP="00C85AAF">
      <w:pPr>
        <w:rPr>
          <w:rFonts w:cs="Arial"/>
          <w:bCs/>
          <w:szCs w:val="22"/>
        </w:rPr>
      </w:pPr>
    </w:p>
    <w:p w14:paraId="3B8E0684" w14:textId="77777777" w:rsidR="00230B46" w:rsidRPr="007448F4" w:rsidRDefault="00230B46" w:rsidP="00230B46">
      <w:pPr>
        <w:rPr>
          <w:rFonts w:cs="Arial"/>
          <w:b/>
          <w:color w:val="002060"/>
          <w:sz w:val="24"/>
          <w:szCs w:val="22"/>
        </w:rPr>
      </w:pPr>
      <w:r w:rsidRPr="007448F4">
        <w:rPr>
          <w:rFonts w:cs="Arial"/>
          <w:b/>
          <w:color w:val="002060"/>
          <w:sz w:val="24"/>
          <w:szCs w:val="22"/>
        </w:rPr>
        <w:t>1 </w:t>
      </w:r>
      <w:r w:rsidRPr="007448F4">
        <w:rPr>
          <w:rFonts w:cs="Arial"/>
          <w:b/>
          <w:color w:val="002060"/>
          <w:sz w:val="24"/>
          <w:szCs w:val="22"/>
        </w:rPr>
        <w:tab/>
        <w:t xml:space="preserve">Welcome and introducing any new members or </w:t>
      </w:r>
      <w:proofErr w:type="gramStart"/>
      <w:r w:rsidRPr="007448F4">
        <w:rPr>
          <w:rFonts w:cs="Arial"/>
          <w:b/>
          <w:color w:val="002060"/>
          <w:sz w:val="24"/>
          <w:szCs w:val="22"/>
        </w:rPr>
        <w:t>guests</w:t>
      </w:r>
      <w:proofErr w:type="gramEnd"/>
    </w:p>
    <w:p w14:paraId="529CD556" w14:textId="77777777" w:rsidR="00230B46" w:rsidRPr="005301F7" w:rsidRDefault="00230B46" w:rsidP="00230B46">
      <w:pPr>
        <w:rPr>
          <w:rFonts w:cs="Arial"/>
          <w:szCs w:val="22"/>
          <w:lang w:val="en-US"/>
        </w:rPr>
      </w:pPr>
    </w:p>
    <w:p w14:paraId="2ED2E88E" w14:textId="5B097030" w:rsidR="00E64FB0" w:rsidRDefault="00E64FB0" w:rsidP="00230B46">
      <w:r>
        <w:t xml:space="preserve">Following the discussion on venues at the MDs Forum meeting on 20 April, </w:t>
      </w:r>
      <w:r w:rsidR="003B51DA">
        <w:t xml:space="preserve">we received the kind offer from </w:t>
      </w:r>
      <w:r w:rsidR="003B51DA" w:rsidRPr="00F924EC">
        <w:t xml:space="preserve">David Brown </w:t>
      </w:r>
      <w:r w:rsidR="00F924EC" w:rsidRPr="00F924EC">
        <w:t xml:space="preserve">of </w:t>
      </w:r>
      <w:proofErr w:type="spellStart"/>
      <w:r w:rsidR="00F924EC" w:rsidRPr="00F924EC">
        <w:t>WindowMaster</w:t>
      </w:r>
      <w:proofErr w:type="spellEnd"/>
      <w:r w:rsidR="00F924EC" w:rsidRPr="00F924EC">
        <w:t xml:space="preserve"> Control Systems Ltd to hold this meeting at their Kettering offices.</w:t>
      </w:r>
      <w:r w:rsidR="001A4F0A">
        <w:t xml:space="preserve">  However, </w:t>
      </w:r>
      <w:r w:rsidR="00B131CD">
        <w:t xml:space="preserve">the day before the meeting, there was a severe power and broadband outage at the </w:t>
      </w:r>
      <w:r w:rsidR="00FD30B8">
        <w:t>premises,</w:t>
      </w:r>
      <w:r w:rsidR="00B131CD">
        <w:t xml:space="preserve"> and it </w:t>
      </w:r>
      <w:r w:rsidR="00BE7437">
        <w:t>was no longer possible to hold the meeting there.  The decision was made midday on Monday to switch to the FETA offices</w:t>
      </w:r>
      <w:r w:rsidR="00597C56">
        <w:t>.</w:t>
      </w:r>
    </w:p>
    <w:p w14:paraId="174697E9" w14:textId="77777777" w:rsidR="00E64FB0" w:rsidRDefault="00E64FB0" w:rsidP="00230B46"/>
    <w:p w14:paraId="1728641F" w14:textId="471582FB" w:rsidR="005301F7" w:rsidRPr="005301F7" w:rsidRDefault="009762E0" w:rsidP="00230B46">
      <w:pPr>
        <w:rPr>
          <w:rFonts w:cs="Arial"/>
          <w:szCs w:val="22"/>
          <w:lang w:val="en-US"/>
        </w:rPr>
      </w:pPr>
      <w:r>
        <w:t xml:space="preserve">If joining remotely </w:t>
      </w:r>
      <w:r w:rsidR="00597C56">
        <w:t xml:space="preserve">delegates had been asked to </w:t>
      </w:r>
      <w:r>
        <w:t xml:space="preserve">ensure </w:t>
      </w:r>
      <w:r w:rsidR="00597C56">
        <w:t>their</w:t>
      </w:r>
      <w:r>
        <w:t xml:space="preserve"> name is correctly displayed as we will use that for the minutes.</w:t>
      </w:r>
    </w:p>
    <w:p w14:paraId="64BD2D55" w14:textId="77777777" w:rsidR="005301F7" w:rsidRPr="005301F7" w:rsidRDefault="005301F7" w:rsidP="00230B46">
      <w:pPr>
        <w:rPr>
          <w:rFonts w:cs="Arial"/>
          <w:szCs w:val="22"/>
          <w:lang w:val="en-US"/>
        </w:rPr>
      </w:pPr>
    </w:p>
    <w:p w14:paraId="65B126D9" w14:textId="2D9532D6" w:rsidR="008E2291" w:rsidRPr="006079E3" w:rsidRDefault="00B323AF" w:rsidP="008E2291">
      <w:pPr>
        <w:rPr>
          <w:rFonts w:cs="Arial"/>
          <w:iCs/>
          <w:szCs w:val="22"/>
        </w:rPr>
      </w:pPr>
      <w:r>
        <w:rPr>
          <w:rFonts w:cs="Arial"/>
          <w:iCs/>
          <w:szCs w:val="22"/>
        </w:rPr>
        <w:t>T</w:t>
      </w:r>
      <w:r w:rsidR="008E2291" w:rsidRPr="006079E3">
        <w:rPr>
          <w:rFonts w:cs="Arial"/>
          <w:iCs/>
          <w:szCs w:val="22"/>
        </w:rPr>
        <w:t xml:space="preserve">he </w:t>
      </w:r>
      <w:r w:rsidR="008E2291" w:rsidRPr="00BE63D0">
        <w:rPr>
          <w:rFonts w:cs="Arial"/>
          <w:b/>
          <w:i/>
          <w:iCs/>
          <w:szCs w:val="22"/>
        </w:rPr>
        <w:t>FETA Competition Law Guidelines</w:t>
      </w:r>
      <w:r w:rsidR="008E2291" w:rsidRPr="006079E3">
        <w:rPr>
          <w:rFonts w:cs="Arial"/>
          <w:iCs/>
          <w:szCs w:val="22"/>
        </w:rPr>
        <w:t xml:space="preserve"> </w:t>
      </w:r>
      <w:r w:rsidR="008E2291">
        <w:rPr>
          <w:rFonts w:cs="Arial"/>
          <w:iCs/>
          <w:szCs w:val="22"/>
        </w:rPr>
        <w:t xml:space="preserve">and the </w:t>
      </w:r>
      <w:r w:rsidR="008E2291" w:rsidRPr="00BE63D0">
        <w:rPr>
          <w:rFonts w:cs="Arial"/>
          <w:b/>
          <w:i/>
          <w:iCs/>
          <w:szCs w:val="22"/>
        </w:rPr>
        <w:t>Guidelines to FETA committee procedures</w:t>
      </w:r>
      <w:r w:rsidR="008E2291" w:rsidRPr="00BE63D0">
        <w:rPr>
          <w:rFonts w:cs="Arial"/>
          <w:iCs/>
          <w:szCs w:val="22"/>
        </w:rPr>
        <w:t xml:space="preserve"> </w:t>
      </w:r>
      <w:r w:rsidR="008E2291">
        <w:rPr>
          <w:rFonts w:cs="Arial"/>
          <w:iCs/>
          <w:szCs w:val="22"/>
        </w:rPr>
        <w:t xml:space="preserve">are </w:t>
      </w:r>
      <w:r w:rsidR="008E2291" w:rsidRPr="006079E3">
        <w:rPr>
          <w:rFonts w:cs="Arial"/>
          <w:iCs/>
          <w:szCs w:val="22"/>
        </w:rPr>
        <w:t xml:space="preserve">available on </w:t>
      </w:r>
      <w:hyperlink r:id="rId11" w:history="1">
        <w:r w:rsidR="008E2291" w:rsidRPr="006079E3">
          <w:rPr>
            <w:rStyle w:val="Hyperlink"/>
            <w:rFonts w:cs="Arial"/>
            <w:iCs/>
            <w:szCs w:val="22"/>
          </w:rPr>
          <w:t>www.feta.co.uk/members/events-and-meetings/schedule-of-all-feta-meetings</w:t>
        </w:r>
      </w:hyperlink>
      <w:r w:rsidR="008E2291" w:rsidRPr="006079E3">
        <w:rPr>
          <w:rFonts w:cs="Arial"/>
          <w:iCs/>
          <w:szCs w:val="22"/>
        </w:rPr>
        <w:t xml:space="preserve">.  </w:t>
      </w:r>
      <w:r w:rsidR="00926E1E">
        <w:rPr>
          <w:rFonts w:cs="Arial"/>
          <w:iCs/>
          <w:szCs w:val="22"/>
        </w:rPr>
        <w:t xml:space="preserve">Attending </w:t>
      </w:r>
      <w:r w:rsidR="008E2291" w:rsidRPr="006079E3">
        <w:rPr>
          <w:rFonts w:cs="Arial"/>
          <w:iCs/>
          <w:szCs w:val="22"/>
        </w:rPr>
        <w:t xml:space="preserve">the meeting will be taken as </w:t>
      </w:r>
      <w:r w:rsidR="00144494">
        <w:rPr>
          <w:rFonts w:cs="Arial"/>
          <w:iCs/>
          <w:szCs w:val="22"/>
        </w:rPr>
        <w:t>member</w:t>
      </w:r>
      <w:r w:rsidR="008E2291">
        <w:rPr>
          <w:rFonts w:cs="Arial"/>
          <w:iCs/>
          <w:szCs w:val="22"/>
        </w:rPr>
        <w:t>s</w:t>
      </w:r>
      <w:r w:rsidR="00144494">
        <w:rPr>
          <w:rFonts w:cs="Arial"/>
          <w:iCs/>
          <w:szCs w:val="22"/>
        </w:rPr>
        <w:t>'</w:t>
      </w:r>
      <w:r w:rsidR="008E2291" w:rsidRPr="006079E3">
        <w:rPr>
          <w:rFonts w:cs="Arial"/>
          <w:iCs/>
          <w:szCs w:val="22"/>
        </w:rPr>
        <w:t xml:space="preserve"> a</w:t>
      </w:r>
      <w:r w:rsidR="008E2291">
        <w:rPr>
          <w:rFonts w:cs="Arial"/>
          <w:iCs/>
          <w:szCs w:val="22"/>
        </w:rPr>
        <w:t xml:space="preserve">cknowledgement of the guidelines' </w:t>
      </w:r>
      <w:r w:rsidR="008E2291" w:rsidRPr="006079E3">
        <w:rPr>
          <w:rFonts w:cs="Arial"/>
          <w:iCs/>
          <w:szCs w:val="22"/>
        </w:rPr>
        <w:t>existence.</w:t>
      </w:r>
    </w:p>
    <w:p w14:paraId="7858DCE0" w14:textId="3634A8D3" w:rsidR="00B45922" w:rsidRDefault="00B45922" w:rsidP="005920E4">
      <w:pPr>
        <w:rPr>
          <w:rFonts w:cs="Arial"/>
          <w:bCs/>
          <w:szCs w:val="22"/>
        </w:rPr>
      </w:pPr>
    </w:p>
    <w:p w14:paraId="76916D18" w14:textId="6F9C3445" w:rsidR="00C80F1E" w:rsidRPr="00297314" w:rsidRDefault="006D66CC" w:rsidP="00297314">
      <w:pPr>
        <w:rPr>
          <w:rFonts w:cs="Arial"/>
          <w:bCs/>
          <w:szCs w:val="22"/>
        </w:rPr>
      </w:pPr>
      <w:r>
        <w:rPr>
          <w:rFonts w:cs="Arial"/>
          <w:bCs/>
          <w:szCs w:val="22"/>
        </w:rPr>
        <w:t xml:space="preserve">The chair welcomed new member </w:t>
      </w:r>
      <w:r w:rsidR="00DF3EF7">
        <w:rPr>
          <w:rFonts w:cs="Arial"/>
          <w:bCs/>
          <w:szCs w:val="22"/>
        </w:rPr>
        <w:t xml:space="preserve">Jacquie Williams </w:t>
      </w:r>
      <w:r w:rsidR="002A37F1">
        <w:rPr>
          <w:rFonts w:cs="Arial"/>
          <w:bCs/>
          <w:szCs w:val="22"/>
        </w:rPr>
        <w:t xml:space="preserve">of </w:t>
      </w:r>
      <w:r w:rsidR="002A37F1">
        <w:rPr>
          <w:color w:val="000000"/>
          <w:lang w:eastAsia="en-US"/>
          <w14:ligatures w14:val="standardContextual"/>
        </w:rPr>
        <w:t>SCS Aftercare Ltd</w:t>
      </w:r>
      <w:r w:rsidR="002A37F1">
        <w:rPr>
          <w:rFonts w:cs="Arial"/>
          <w:bCs/>
          <w:szCs w:val="22"/>
        </w:rPr>
        <w:t xml:space="preserve"> </w:t>
      </w:r>
      <w:r w:rsidR="00DF3EF7">
        <w:rPr>
          <w:rFonts w:cs="Arial"/>
          <w:bCs/>
          <w:szCs w:val="22"/>
        </w:rPr>
        <w:t xml:space="preserve">to </w:t>
      </w:r>
      <w:r w:rsidR="00C215FE">
        <w:rPr>
          <w:rFonts w:cs="Arial"/>
          <w:bCs/>
          <w:szCs w:val="22"/>
        </w:rPr>
        <w:t>her</w:t>
      </w:r>
      <w:r w:rsidR="00DF3EF7">
        <w:rPr>
          <w:rFonts w:cs="Arial"/>
          <w:bCs/>
          <w:szCs w:val="22"/>
        </w:rPr>
        <w:t xml:space="preserve"> first meeting.  He also welcomed </w:t>
      </w:r>
      <w:r w:rsidR="00301C42">
        <w:rPr>
          <w:rFonts w:cs="Arial"/>
          <w:bCs/>
          <w:szCs w:val="22"/>
        </w:rPr>
        <w:t xml:space="preserve">guests </w:t>
      </w:r>
      <w:r w:rsidR="00C80F1E">
        <w:rPr>
          <w:color w:val="000000"/>
          <w:lang w:eastAsia="en-US"/>
          <w14:ligatures w14:val="standardContextual"/>
        </w:rPr>
        <w:t>Chris</w:t>
      </w:r>
      <w:r w:rsidR="00D53310">
        <w:rPr>
          <w:color w:val="000000"/>
          <w:lang w:eastAsia="en-US"/>
          <w14:ligatures w14:val="standardContextual"/>
        </w:rPr>
        <w:t xml:space="preserve"> </w:t>
      </w:r>
      <w:r w:rsidR="00C80F1E">
        <w:rPr>
          <w:color w:val="000000"/>
          <w:lang w:eastAsia="en-US"/>
          <w14:ligatures w14:val="standardContextual"/>
        </w:rPr>
        <w:t>Shepherd</w:t>
      </w:r>
      <w:r w:rsidR="00D53310">
        <w:rPr>
          <w:color w:val="000000"/>
          <w:lang w:eastAsia="en-US"/>
          <w14:ligatures w14:val="standardContextual"/>
        </w:rPr>
        <w:t xml:space="preserve"> of </w:t>
      </w:r>
      <w:proofErr w:type="spellStart"/>
      <w:r w:rsidR="00C80F1E">
        <w:rPr>
          <w:color w:val="000000"/>
          <w:lang w:eastAsia="en-US"/>
          <w14:ligatures w14:val="standardContextual"/>
        </w:rPr>
        <w:t>Aliaxis</w:t>
      </w:r>
      <w:proofErr w:type="spellEnd"/>
      <w:r w:rsidR="00D53310">
        <w:rPr>
          <w:color w:val="000000"/>
          <w:lang w:eastAsia="en-US"/>
          <w14:ligatures w14:val="standardContextual"/>
        </w:rPr>
        <w:t xml:space="preserve">, </w:t>
      </w:r>
      <w:r w:rsidR="00C80F1E">
        <w:rPr>
          <w:color w:val="000000"/>
          <w:lang w:eastAsia="en-US"/>
          <w14:ligatures w14:val="standardContextual"/>
        </w:rPr>
        <w:t>Shane</w:t>
      </w:r>
      <w:r w:rsidR="00D53310">
        <w:rPr>
          <w:color w:val="000000"/>
          <w:lang w:eastAsia="en-US"/>
          <w14:ligatures w14:val="standardContextual"/>
        </w:rPr>
        <w:t xml:space="preserve"> </w:t>
      </w:r>
      <w:r w:rsidR="00C80F1E">
        <w:rPr>
          <w:color w:val="000000"/>
          <w:lang w:eastAsia="en-US"/>
          <w14:ligatures w14:val="standardContextual"/>
        </w:rPr>
        <w:t>White</w:t>
      </w:r>
      <w:r w:rsidR="00D53310">
        <w:rPr>
          <w:color w:val="000000"/>
          <w:lang w:eastAsia="en-US"/>
          <w14:ligatures w14:val="standardContextual"/>
        </w:rPr>
        <w:t xml:space="preserve"> of </w:t>
      </w:r>
      <w:proofErr w:type="spellStart"/>
      <w:r w:rsidR="00C80F1E">
        <w:rPr>
          <w:color w:val="000000"/>
          <w:lang w:eastAsia="en-US"/>
          <w14:ligatures w14:val="standardContextual"/>
        </w:rPr>
        <w:t>Sertus</w:t>
      </w:r>
      <w:proofErr w:type="spellEnd"/>
      <w:r w:rsidR="00D53310">
        <w:rPr>
          <w:color w:val="000000"/>
          <w:lang w:eastAsia="en-US"/>
          <w14:ligatures w14:val="standardContextual"/>
        </w:rPr>
        <w:t xml:space="preserve">, </w:t>
      </w:r>
      <w:r w:rsidR="00C80F1E">
        <w:rPr>
          <w:color w:val="000000"/>
          <w:lang w:eastAsia="en-US"/>
          <w14:ligatures w14:val="standardContextual"/>
        </w:rPr>
        <w:t>Steve</w:t>
      </w:r>
      <w:r w:rsidR="00297314">
        <w:rPr>
          <w:color w:val="000000"/>
          <w:lang w:eastAsia="en-US"/>
          <w14:ligatures w14:val="standardContextual"/>
        </w:rPr>
        <w:t xml:space="preserve"> </w:t>
      </w:r>
      <w:r w:rsidR="00C80F1E">
        <w:rPr>
          <w:color w:val="000000"/>
          <w:lang w:eastAsia="en-US"/>
          <w14:ligatures w14:val="standardContextual"/>
        </w:rPr>
        <w:t>Knight</w:t>
      </w:r>
      <w:r w:rsidR="00297314">
        <w:rPr>
          <w:color w:val="000000"/>
          <w:lang w:eastAsia="en-US"/>
          <w14:ligatures w14:val="standardContextual"/>
        </w:rPr>
        <w:t xml:space="preserve"> of </w:t>
      </w:r>
      <w:proofErr w:type="spellStart"/>
      <w:r w:rsidR="00C80F1E">
        <w:rPr>
          <w:color w:val="000000"/>
          <w:lang w:eastAsia="en-US"/>
          <w14:ligatures w14:val="standardContextual"/>
        </w:rPr>
        <w:t>Sertus</w:t>
      </w:r>
      <w:proofErr w:type="spellEnd"/>
      <w:r w:rsidR="00C80F1E">
        <w:rPr>
          <w:color w:val="000000"/>
          <w:lang w:eastAsia="en-US"/>
          <w14:ligatures w14:val="standardContextual"/>
        </w:rPr>
        <w:t xml:space="preserve"> </w:t>
      </w:r>
      <w:r w:rsidR="00297314">
        <w:rPr>
          <w:color w:val="000000"/>
          <w:lang w:eastAsia="en-US"/>
          <w14:ligatures w14:val="standardContextual"/>
        </w:rPr>
        <w:t xml:space="preserve">and </w:t>
      </w:r>
      <w:r w:rsidR="00C80F1E">
        <w:rPr>
          <w:color w:val="000000"/>
          <w:lang w:eastAsia="en-US"/>
          <w14:ligatures w14:val="standardContextual"/>
        </w:rPr>
        <w:t>Richard</w:t>
      </w:r>
      <w:r w:rsidR="00297314">
        <w:rPr>
          <w:color w:val="000000"/>
          <w:lang w:eastAsia="en-US"/>
          <w14:ligatures w14:val="standardContextual"/>
        </w:rPr>
        <w:t xml:space="preserve"> </w:t>
      </w:r>
      <w:r w:rsidR="00C80F1E">
        <w:rPr>
          <w:color w:val="000000"/>
          <w:lang w:eastAsia="en-US"/>
          <w14:ligatures w14:val="standardContextual"/>
        </w:rPr>
        <w:t>Curran</w:t>
      </w:r>
      <w:r w:rsidR="00297314">
        <w:rPr>
          <w:color w:val="000000"/>
          <w:lang w:eastAsia="en-US"/>
          <w14:ligatures w14:val="standardContextual"/>
        </w:rPr>
        <w:t xml:space="preserve"> of </w:t>
      </w:r>
      <w:r w:rsidR="00C80F1E">
        <w:rPr>
          <w:color w:val="000000"/>
          <w:lang w:eastAsia="en-US"/>
          <w14:ligatures w14:val="standardContextual"/>
        </w:rPr>
        <w:t>W M Brown</w:t>
      </w:r>
      <w:r w:rsidR="009E41BA">
        <w:rPr>
          <w:color w:val="000000"/>
          <w:lang w:eastAsia="en-US"/>
          <w14:ligatures w14:val="standardContextual"/>
        </w:rPr>
        <w:t>.</w:t>
      </w:r>
      <w:r w:rsidR="00807122">
        <w:rPr>
          <w:color w:val="000000"/>
          <w:lang w:eastAsia="en-US"/>
          <w14:ligatures w14:val="standardContextual"/>
        </w:rPr>
        <w:t xml:space="preserve">  The chair </w:t>
      </w:r>
      <w:r w:rsidR="00807122" w:rsidRPr="00807122">
        <w:rPr>
          <w:color w:val="000000"/>
          <w:lang w:eastAsia="en-US"/>
          <w14:ligatures w14:val="standardContextual"/>
        </w:rPr>
        <w:t>advised</w:t>
      </w:r>
      <w:r w:rsidR="00807122">
        <w:rPr>
          <w:color w:val="000000"/>
          <w:lang w:eastAsia="en-US"/>
          <w14:ligatures w14:val="standardContextual"/>
        </w:rPr>
        <w:t xml:space="preserve"> </w:t>
      </w:r>
      <w:r w:rsidR="00371D29">
        <w:rPr>
          <w:color w:val="000000"/>
          <w:lang w:eastAsia="en-US"/>
          <w14:ligatures w14:val="standardContextual"/>
        </w:rPr>
        <w:t xml:space="preserve">guests and members </w:t>
      </w:r>
      <w:r w:rsidR="00807122" w:rsidRPr="00807122">
        <w:rPr>
          <w:color w:val="000000"/>
          <w:lang w:eastAsia="en-US"/>
          <w14:ligatures w14:val="standardContextual"/>
        </w:rPr>
        <w:t>of the FETA competition guidelines and rules</w:t>
      </w:r>
      <w:r w:rsidR="006C3CE1">
        <w:rPr>
          <w:color w:val="000000"/>
          <w:lang w:eastAsia="en-US"/>
          <w14:ligatures w14:val="standardContextual"/>
        </w:rPr>
        <w:t>.</w:t>
      </w:r>
    </w:p>
    <w:p w14:paraId="1FE7128C" w14:textId="77777777" w:rsidR="00B45922" w:rsidRDefault="00B45922" w:rsidP="005920E4">
      <w:pPr>
        <w:rPr>
          <w:rFonts w:cs="Arial"/>
          <w:bCs/>
          <w:szCs w:val="22"/>
        </w:rPr>
      </w:pPr>
    </w:p>
    <w:p w14:paraId="6BB62336" w14:textId="77777777" w:rsidR="00557138" w:rsidRPr="00CD3C3D" w:rsidRDefault="00557138" w:rsidP="005920E4">
      <w:pPr>
        <w:rPr>
          <w:rFonts w:cs="Arial"/>
          <w:bCs/>
          <w:szCs w:val="22"/>
        </w:rPr>
      </w:pPr>
    </w:p>
    <w:p w14:paraId="31F41192" w14:textId="05AEB1FA" w:rsidR="00004D45" w:rsidRPr="007448F4" w:rsidRDefault="007068B4" w:rsidP="00EF3D9A">
      <w:pPr>
        <w:rPr>
          <w:rFonts w:cs="Arial"/>
          <w:b/>
          <w:color w:val="002060"/>
          <w:sz w:val="24"/>
          <w:szCs w:val="22"/>
        </w:rPr>
      </w:pPr>
      <w:r w:rsidRPr="007448F4">
        <w:rPr>
          <w:rFonts w:cs="Arial"/>
          <w:b/>
          <w:color w:val="002060"/>
          <w:sz w:val="24"/>
          <w:szCs w:val="22"/>
        </w:rPr>
        <w:t>2</w:t>
      </w:r>
      <w:r w:rsidR="008F5E24" w:rsidRPr="007448F4">
        <w:rPr>
          <w:rFonts w:cs="Arial"/>
          <w:b/>
          <w:color w:val="002060"/>
          <w:sz w:val="24"/>
          <w:szCs w:val="22"/>
        </w:rPr>
        <w:tab/>
      </w:r>
      <w:r w:rsidR="00004D45" w:rsidRPr="007448F4">
        <w:rPr>
          <w:rFonts w:cs="Arial"/>
          <w:b/>
          <w:color w:val="002060"/>
          <w:sz w:val="24"/>
          <w:szCs w:val="22"/>
        </w:rPr>
        <w:t xml:space="preserve">Minutes from last meeting </w:t>
      </w:r>
      <w:r w:rsidR="00202D17">
        <w:rPr>
          <w:rFonts w:cs="Arial"/>
          <w:b/>
          <w:color w:val="002060"/>
          <w:sz w:val="24"/>
          <w:szCs w:val="22"/>
        </w:rPr>
        <w:t xml:space="preserve">on </w:t>
      </w:r>
      <w:r w:rsidR="003D4201">
        <w:rPr>
          <w:rFonts w:cs="Arial"/>
          <w:b/>
          <w:color w:val="002060"/>
          <w:sz w:val="24"/>
          <w:szCs w:val="22"/>
        </w:rPr>
        <w:t>28 March</w:t>
      </w:r>
      <w:r w:rsidR="00451D82">
        <w:rPr>
          <w:rFonts w:cs="Arial"/>
          <w:b/>
          <w:color w:val="002060"/>
          <w:sz w:val="24"/>
          <w:szCs w:val="22"/>
        </w:rPr>
        <w:t xml:space="preserve"> 2023</w:t>
      </w:r>
    </w:p>
    <w:p w14:paraId="7B52E1BB" w14:textId="77777777" w:rsidR="00004D45" w:rsidRDefault="00004D45" w:rsidP="00EF3D9A">
      <w:pPr>
        <w:rPr>
          <w:rFonts w:cs="Arial"/>
          <w:szCs w:val="22"/>
        </w:rPr>
      </w:pPr>
    </w:p>
    <w:p w14:paraId="35AABF04" w14:textId="20E01D18" w:rsidR="005123DA" w:rsidRDefault="005123DA" w:rsidP="005123DA">
      <w:pPr>
        <w:rPr>
          <w:rFonts w:cs="Arial"/>
          <w:szCs w:val="22"/>
        </w:rPr>
      </w:pPr>
      <w:r w:rsidRPr="00BC136B">
        <w:rPr>
          <w:rFonts w:cs="Arial"/>
          <w:szCs w:val="22"/>
          <w:lang w:val="en-US"/>
        </w:rPr>
        <w:t xml:space="preserve">The minutes are prepared in accordance with </w:t>
      </w:r>
      <w:r w:rsidRPr="00BC136B">
        <w:rPr>
          <w:rFonts w:cs="Arial"/>
          <w:szCs w:val="22"/>
        </w:rPr>
        <w:t>the Guidelines to FETA committee procedures</w:t>
      </w:r>
      <w:r>
        <w:rPr>
          <w:rFonts w:cs="Arial"/>
          <w:szCs w:val="22"/>
        </w:rPr>
        <w:t>.</w:t>
      </w:r>
    </w:p>
    <w:p w14:paraId="50C8E8D3" w14:textId="4698CEF4" w:rsidR="00043FCA" w:rsidRDefault="00043FCA" w:rsidP="005123DA">
      <w:pPr>
        <w:rPr>
          <w:rFonts w:cs="Arial"/>
          <w:szCs w:val="22"/>
        </w:rPr>
      </w:pPr>
    </w:p>
    <w:p w14:paraId="1FF4DA5F" w14:textId="77777777" w:rsidR="00004D45" w:rsidRPr="00330DC8" w:rsidRDefault="007068B4" w:rsidP="00EF3D9A">
      <w:pPr>
        <w:rPr>
          <w:rFonts w:cs="Arial"/>
          <w:b/>
          <w:szCs w:val="22"/>
        </w:rPr>
      </w:pPr>
      <w:r w:rsidRPr="00330DC8">
        <w:rPr>
          <w:rFonts w:cs="Arial"/>
          <w:b/>
          <w:szCs w:val="22"/>
        </w:rPr>
        <w:t>2.1</w:t>
      </w:r>
      <w:r w:rsidR="008F5E24" w:rsidRPr="00330DC8">
        <w:rPr>
          <w:rFonts w:cs="Arial"/>
          <w:b/>
          <w:szCs w:val="22"/>
        </w:rPr>
        <w:tab/>
      </w:r>
      <w:r w:rsidR="00004D45" w:rsidRPr="00330DC8">
        <w:rPr>
          <w:rFonts w:cs="Arial"/>
          <w:b/>
          <w:szCs w:val="22"/>
        </w:rPr>
        <w:t>Approval for accuracy</w:t>
      </w:r>
    </w:p>
    <w:p w14:paraId="0F6A2849" w14:textId="77777777" w:rsidR="00C85AAF" w:rsidRDefault="00C85AAF" w:rsidP="00EF3D9A">
      <w:pPr>
        <w:rPr>
          <w:rFonts w:cs="Arial"/>
          <w:szCs w:val="22"/>
        </w:rPr>
      </w:pPr>
    </w:p>
    <w:p w14:paraId="76982DB7" w14:textId="77777777" w:rsidR="001F4063" w:rsidRDefault="002D2661" w:rsidP="00EF3D9A">
      <w:pPr>
        <w:rPr>
          <w:rFonts w:cs="Arial"/>
          <w:szCs w:val="22"/>
        </w:rPr>
      </w:pPr>
      <w:r>
        <w:rPr>
          <w:rFonts w:cs="Arial"/>
          <w:szCs w:val="22"/>
        </w:rPr>
        <w:t xml:space="preserve">Minutes are available to view/download at </w:t>
      </w:r>
      <w:hyperlink r:id="rId12" w:history="1">
        <w:r w:rsidRPr="001D151A">
          <w:rPr>
            <w:rStyle w:val="Hyperlink"/>
            <w:rFonts w:cs="Arial"/>
            <w:szCs w:val="22"/>
          </w:rPr>
          <w:t>http://www.feta.co.uk/members/committee-minutes</w:t>
        </w:r>
      </w:hyperlink>
      <w:r>
        <w:rPr>
          <w:rFonts w:cs="Arial"/>
          <w:szCs w:val="22"/>
        </w:rPr>
        <w:t xml:space="preserve"> </w:t>
      </w:r>
    </w:p>
    <w:p w14:paraId="471EC455" w14:textId="77777777" w:rsidR="002D2661" w:rsidRDefault="002D2661" w:rsidP="00EF3D9A">
      <w:pPr>
        <w:rPr>
          <w:rFonts w:cs="Arial"/>
          <w:szCs w:val="22"/>
        </w:rPr>
      </w:pPr>
    </w:p>
    <w:p w14:paraId="356A1D0A" w14:textId="226E635A" w:rsidR="00CE128D" w:rsidRDefault="00CE128D" w:rsidP="00EF3D9A">
      <w:pPr>
        <w:rPr>
          <w:rFonts w:cs="Arial"/>
          <w:szCs w:val="22"/>
        </w:rPr>
      </w:pPr>
      <w:r>
        <w:rPr>
          <w:rFonts w:cs="Arial"/>
          <w:szCs w:val="22"/>
        </w:rPr>
        <w:t>The m</w:t>
      </w:r>
      <w:r w:rsidR="00B45922">
        <w:rPr>
          <w:rFonts w:cs="Arial"/>
          <w:szCs w:val="22"/>
        </w:rPr>
        <w:t xml:space="preserve">inutes were </w:t>
      </w:r>
      <w:proofErr w:type="gramStart"/>
      <w:r w:rsidR="00B45922">
        <w:rPr>
          <w:rFonts w:cs="Arial"/>
          <w:szCs w:val="22"/>
        </w:rPr>
        <w:t>approved</w:t>
      </w:r>
      <w:proofErr w:type="gramEnd"/>
      <w:r w:rsidR="00B45922">
        <w:rPr>
          <w:rFonts w:cs="Arial"/>
          <w:szCs w:val="22"/>
        </w:rPr>
        <w:t xml:space="preserve"> and the master copy was signed.</w:t>
      </w:r>
    </w:p>
    <w:p w14:paraId="250B648E" w14:textId="77777777" w:rsidR="00CE128D" w:rsidRPr="002D2661" w:rsidRDefault="00CE128D" w:rsidP="00EF3D9A">
      <w:pPr>
        <w:rPr>
          <w:rFonts w:cs="Arial"/>
          <w:szCs w:val="22"/>
        </w:rPr>
      </w:pPr>
    </w:p>
    <w:p w14:paraId="025EDEA7" w14:textId="77777777" w:rsidR="00DC03F4" w:rsidRPr="00330DC8" w:rsidRDefault="007068B4" w:rsidP="00EF3D9A">
      <w:pPr>
        <w:rPr>
          <w:rFonts w:cs="Arial"/>
          <w:b/>
          <w:szCs w:val="22"/>
        </w:rPr>
      </w:pPr>
      <w:r w:rsidRPr="00330DC8">
        <w:rPr>
          <w:rFonts w:cs="Arial"/>
          <w:b/>
          <w:szCs w:val="22"/>
        </w:rPr>
        <w:t>2.2</w:t>
      </w:r>
      <w:r w:rsidR="008F5E24" w:rsidRPr="00330DC8">
        <w:rPr>
          <w:rFonts w:cs="Arial"/>
          <w:b/>
          <w:szCs w:val="22"/>
        </w:rPr>
        <w:tab/>
      </w:r>
      <w:r w:rsidR="00004D45" w:rsidRPr="00330DC8">
        <w:rPr>
          <w:rFonts w:cs="Arial"/>
          <w:b/>
          <w:szCs w:val="22"/>
        </w:rPr>
        <w:t xml:space="preserve">Matters arising not on this </w:t>
      </w:r>
      <w:proofErr w:type="gramStart"/>
      <w:r w:rsidR="00004D45" w:rsidRPr="00330DC8">
        <w:rPr>
          <w:rFonts w:cs="Arial"/>
          <w:b/>
          <w:szCs w:val="22"/>
        </w:rPr>
        <w:t>agenda</w:t>
      </w:r>
      <w:proofErr w:type="gramEnd"/>
    </w:p>
    <w:p w14:paraId="0B531A5A" w14:textId="77777777" w:rsidR="00C81563" w:rsidRDefault="00C81563" w:rsidP="00A86AA9">
      <w:pPr>
        <w:rPr>
          <w:rFonts w:cs="Arial"/>
        </w:rPr>
      </w:pPr>
    </w:p>
    <w:p w14:paraId="4C4735E2" w14:textId="6CDDB83F" w:rsidR="00557138" w:rsidRDefault="00CE128D" w:rsidP="00A86AA9">
      <w:pPr>
        <w:rPr>
          <w:rFonts w:cs="Arial"/>
        </w:rPr>
      </w:pPr>
      <w:r>
        <w:rPr>
          <w:rFonts w:cs="Arial"/>
        </w:rPr>
        <w:t>There were no matters arising not covered elsewhere on the agenda.</w:t>
      </w:r>
    </w:p>
    <w:p w14:paraId="473A42E6" w14:textId="77777777" w:rsidR="00CE128D" w:rsidRDefault="00CE128D" w:rsidP="00A86AA9">
      <w:pPr>
        <w:rPr>
          <w:rFonts w:cs="Arial"/>
        </w:rPr>
      </w:pPr>
    </w:p>
    <w:p w14:paraId="7D1DC1DA" w14:textId="77777777" w:rsidR="00C215FE" w:rsidRDefault="00C215FE" w:rsidP="00A86AA9">
      <w:pPr>
        <w:rPr>
          <w:rFonts w:cs="Arial"/>
        </w:rPr>
      </w:pPr>
    </w:p>
    <w:p w14:paraId="71BE6787" w14:textId="77777777" w:rsidR="00C215FE" w:rsidRPr="00A86AA9" w:rsidRDefault="00C215FE" w:rsidP="00A86AA9">
      <w:pPr>
        <w:rPr>
          <w:rFonts w:cs="Arial"/>
        </w:rPr>
      </w:pPr>
    </w:p>
    <w:p w14:paraId="5F1B1652" w14:textId="4FC3E4A5" w:rsidR="004044B7" w:rsidRPr="007448F4" w:rsidRDefault="00F42912" w:rsidP="00EF3D9A">
      <w:pPr>
        <w:rPr>
          <w:rFonts w:cs="Arial"/>
          <w:b/>
          <w:color w:val="002060"/>
          <w:sz w:val="24"/>
          <w:szCs w:val="22"/>
        </w:rPr>
      </w:pPr>
      <w:bookmarkStart w:id="0" w:name="_Hlk31358382"/>
      <w:r w:rsidRPr="007448F4">
        <w:rPr>
          <w:rFonts w:cs="Arial"/>
          <w:b/>
          <w:color w:val="002060"/>
          <w:sz w:val="24"/>
          <w:szCs w:val="22"/>
        </w:rPr>
        <w:t>3</w:t>
      </w:r>
      <w:r w:rsidR="00C85AAF" w:rsidRPr="007448F4">
        <w:rPr>
          <w:rFonts w:cs="Arial"/>
          <w:b/>
          <w:color w:val="002060"/>
          <w:sz w:val="24"/>
          <w:szCs w:val="22"/>
        </w:rPr>
        <w:tab/>
      </w:r>
      <w:r w:rsidR="00B72CE9" w:rsidRPr="007448F4">
        <w:rPr>
          <w:rFonts w:cs="Arial"/>
          <w:b/>
          <w:color w:val="002060"/>
          <w:sz w:val="24"/>
          <w:szCs w:val="22"/>
        </w:rPr>
        <w:t>SCA consultants</w:t>
      </w:r>
      <w:r w:rsidR="00596F32" w:rsidRPr="007448F4">
        <w:rPr>
          <w:rFonts w:cs="Arial"/>
          <w:b/>
          <w:color w:val="002060"/>
          <w:sz w:val="24"/>
          <w:szCs w:val="22"/>
        </w:rPr>
        <w:t xml:space="preserve"> </w:t>
      </w:r>
      <w:r w:rsidR="00C56D0A">
        <w:rPr>
          <w:rFonts w:cs="Arial"/>
          <w:b/>
          <w:color w:val="002060"/>
          <w:sz w:val="24"/>
          <w:szCs w:val="22"/>
        </w:rPr>
        <w:t xml:space="preserve">/ Promotion / </w:t>
      </w:r>
      <w:proofErr w:type="gramStart"/>
      <w:r w:rsidR="00C56D0A">
        <w:rPr>
          <w:rFonts w:cs="Arial"/>
          <w:b/>
          <w:color w:val="002060"/>
          <w:sz w:val="24"/>
          <w:szCs w:val="22"/>
        </w:rPr>
        <w:t>Social Media</w:t>
      </w:r>
      <w:proofErr w:type="gramEnd"/>
      <w:r w:rsidR="00951416">
        <w:rPr>
          <w:rFonts w:cs="Arial"/>
          <w:b/>
          <w:color w:val="002060"/>
          <w:sz w:val="24"/>
          <w:szCs w:val="22"/>
        </w:rPr>
        <w:t xml:space="preserve"> / Webinars</w:t>
      </w:r>
    </w:p>
    <w:p w14:paraId="2D3439AE" w14:textId="77777777" w:rsidR="00CE01C8" w:rsidRDefault="00CE01C8" w:rsidP="00EF3D9A">
      <w:pPr>
        <w:rPr>
          <w:rFonts w:cs="Arial"/>
          <w:bCs/>
          <w:szCs w:val="22"/>
        </w:rPr>
      </w:pPr>
    </w:p>
    <w:p w14:paraId="49946862" w14:textId="77777777" w:rsidR="00033A1A" w:rsidRPr="00033A1A" w:rsidRDefault="00033A1A" w:rsidP="00EF3D9A">
      <w:pPr>
        <w:rPr>
          <w:rFonts w:cs="Arial"/>
          <w:b/>
          <w:szCs w:val="22"/>
        </w:rPr>
      </w:pPr>
      <w:r w:rsidRPr="00033A1A">
        <w:rPr>
          <w:rFonts w:cs="Arial"/>
          <w:b/>
          <w:szCs w:val="22"/>
        </w:rPr>
        <w:t>3.1</w:t>
      </w:r>
      <w:r w:rsidRPr="00033A1A">
        <w:rPr>
          <w:rFonts w:cs="Arial"/>
          <w:b/>
          <w:szCs w:val="22"/>
        </w:rPr>
        <w:tab/>
      </w:r>
      <w:r w:rsidR="00A06F49" w:rsidRPr="00033A1A">
        <w:rPr>
          <w:rFonts w:cs="Arial"/>
          <w:b/>
          <w:szCs w:val="22"/>
        </w:rPr>
        <w:t xml:space="preserve">Update from </w:t>
      </w:r>
      <w:r w:rsidR="00951416" w:rsidRPr="00033A1A">
        <w:rPr>
          <w:rFonts w:cs="Arial"/>
          <w:b/>
          <w:szCs w:val="22"/>
        </w:rPr>
        <w:t>Chris Brown</w:t>
      </w:r>
      <w:r w:rsidR="00A06F49" w:rsidRPr="00033A1A">
        <w:rPr>
          <w:rFonts w:cs="Arial"/>
          <w:b/>
          <w:szCs w:val="22"/>
        </w:rPr>
        <w:t xml:space="preserve"> on </w:t>
      </w:r>
      <w:r w:rsidR="00266103" w:rsidRPr="00033A1A">
        <w:rPr>
          <w:rFonts w:cs="Arial"/>
          <w:b/>
          <w:szCs w:val="22"/>
        </w:rPr>
        <w:t>his</w:t>
      </w:r>
      <w:r w:rsidR="00A06F49" w:rsidRPr="00033A1A">
        <w:rPr>
          <w:rFonts w:cs="Arial"/>
          <w:b/>
          <w:szCs w:val="22"/>
        </w:rPr>
        <w:t xml:space="preserve"> consultant</w:t>
      </w:r>
      <w:r w:rsidR="00266103" w:rsidRPr="00033A1A">
        <w:rPr>
          <w:rFonts w:cs="Arial"/>
          <w:b/>
          <w:szCs w:val="22"/>
        </w:rPr>
        <w:t>’</w:t>
      </w:r>
      <w:r w:rsidR="00A06F49" w:rsidRPr="00033A1A">
        <w:rPr>
          <w:rFonts w:cs="Arial"/>
          <w:b/>
          <w:szCs w:val="22"/>
        </w:rPr>
        <w:t>s</w:t>
      </w:r>
      <w:r w:rsidR="00266103" w:rsidRPr="00033A1A">
        <w:rPr>
          <w:rFonts w:cs="Arial"/>
          <w:b/>
          <w:szCs w:val="22"/>
        </w:rPr>
        <w:t xml:space="preserve"> work for the SCA</w:t>
      </w:r>
      <w:r w:rsidR="00A06F49" w:rsidRPr="00033A1A">
        <w:rPr>
          <w:rFonts w:cs="Arial"/>
          <w:b/>
          <w:szCs w:val="22"/>
        </w:rPr>
        <w:t xml:space="preserve"> since </w:t>
      </w:r>
      <w:r w:rsidRPr="00033A1A">
        <w:rPr>
          <w:rFonts w:cs="Arial"/>
          <w:b/>
          <w:szCs w:val="22"/>
        </w:rPr>
        <w:t>January.</w:t>
      </w:r>
    </w:p>
    <w:p w14:paraId="76B9FC21" w14:textId="77777777" w:rsidR="00033A1A" w:rsidRDefault="00033A1A" w:rsidP="00EF3D9A">
      <w:pPr>
        <w:rPr>
          <w:rFonts w:cs="Arial"/>
          <w:bCs/>
          <w:szCs w:val="22"/>
        </w:rPr>
      </w:pPr>
    </w:p>
    <w:p w14:paraId="4795A5A5" w14:textId="2A510D78" w:rsidR="004044B7" w:rsidRPr="004044B7" w:rsidRDefault="00EC5EAE" w:rsidP="00EF3D9A">
      <w:pPr>
        <w:rPr>
          <w:rFonts w:cs="Arial"/>
          <w:bCs/>
          <w:szCs w:val="22"/>
        </w:rPr>
      </w:pPr>
      <w:r>
        <w:rPr>
          <w:rFonts w:cs="Arial"/>
          <w:bCs/>
          <w:szCs w:val="22"/>
        </w:rPr>
        <w:lastRenderedPageBreak/>
        <w:t>A r</w:t>
      </w:r>
      <w:r w:rsidR="00D17639">
        <w:rPr>
          <w:rFonts w:cs="Arial"/>
          <w:bCs/>
          <w:szCs w:val="22"/>
        </w:rPr>
        <w:t xml:space="preserve">eport </w:t>
      </w:r>
      <w:r w:rsidR="00D109C7">
        <w:rPr>
          <w:rFonts w:cs="Arial"/>
          <w:bCs/>
          <w:szCs w:val="22"/>
        </w:rPr>
        <w:t xml:space="preserve">from CB </w:t>
      </w:r>
      <w:r w:rsidR="0031722D">
        <w:rPr>
          <w:rFonts w:cs="Arial"/>
          <w:bCs/>
          <w:szCs w:val="22"/>
        </w:rPr>
        <w:t>was</w:t>
      </w:r>
      <w:r>
        <w:rPr>
          <w:rFonts w:cs="Arial"/>
          <w:bCs/>
          <w:szCs w:val="22"/>
        </w:rPr>
        <w:t xml:space="preserve"> </w:t>
      </w:r>
      <w:r w:rsidR="00740F5D">
        <w:rPr>
          <w:rFonts w:cs="Arial"/>
          <w:bCs/>
          <w:szCs w:val="22"/>
        </w:rPr>
        <w:t xml:space="preserve">circulated </w:t>
      </w:r>
      <w:r w:rsidR="00D109C7">
        <w:rPr>
          <w:rFonts w:cs="Arial"/>
          <w:bCs/>
          <w:szCs w:val="22"/>
        </w:rPr>
        <w:t xml:space="preserve">by email </w:t>
      </w:r>
      <w:r>
        <w:rPr>
          <w:rFonts w:cs="Arial"/>
          <w:bCs/>
          <w:szCs w:val="22"/>
        </w:rPr>
        <w:t>ahead of the meeting</w:t>
      </w:r>
      <w:r w:rsidR="00951416">
        <w:rPr>
          <w:rFonts w:cs="Arial"/>
          <w:bCs/>
          <w:szCs w:val="22"/>
        </w:rPr>
        <w:t xml:space="preserve"> </w:t>
      </w:r>
      <w:r w:rsidR="00951416" w:rsidRPr="00D14996">
        <w:rPr>
          <w:rFonts w:cs="Arial"/>
          <w:bCs/>
          <w:szCs w:val="22"/>
        </w:rPr>
        <w:t xml:space="preserve">and CB </w:t>
      </w:r>
      <w:r w:rsidR="00D14996" w:rsidRPr="00D14996">
        <w:rPr>
          <w:rFonts w:cs="Arial"/>
          <w:bCs/>
          <w:szCs w:val="22"/>
        </w:rPr>
        <w:t>attend</w:t>
      </w:r>
      <w:r w:rsidR="00CE128D">
        <w:rPr>
          <w:rFonts w:cs="Arial"/>
          <w:bCs/>
          <w:szCs w:val="22"/>
        </w:rPr>
        <w:t>ed</w:t>
      </w:r>
      <w:r w:rsidR="00D14996" w:rsidRPr="00D14996">
        <w:rPr>
          <w:rFonts w:cs="Arial"/>
          <w:bCs/>
          <w:szCs w:val="22"/>
        </w:rPr>
        <w:t xml:space="preserve"> remotely</w:t>
      </w:r>
      <w:r w:rsidR="00C11654">
        <w:rPr>
          <w:rFonts w:cs="Arial"/>
          <w:bCs/>
          <w:szCs w:val="22"/>
        </w:rPr>
        <w:t xml:space="preserve"> to go through main points at the meeting.</w:t>
      </w:r>
    </w:p>
    <w:p w14:paraId="17EEE389" w14:textId="77777777" w:rsidR="0024444C" w:rsidRDefault="0024444C" w:rsidP="00EF3D9A">
      <w:pPr>
        <w:rPr>
          <w:rFonts w:cs="Arial"/>
          <w:szCs w:val="22"/>
        </w:rPr>
      </w:pPr>
    </w:p>
    <w:p w14:paraId="2251DBA6" w14:textId="4E03CB67" w:rsidR="0031722D" w:rsidRDefault="009600AF" w:rsidP="00EF3D9A">
      <w:pPr>
        <w:rPr>
          <w:rFonts w:cs="Arial"/>
          <w:szCs w:val="22"/>
        </w:rPr>
      </w:pPr>
      <w:r>
        <w:rPr>
          <w:rFonts w:cs="Arial"/>
          <w:szCs w:val="22"/>
        </w:rPr>
        <w:t>Offer</w:t>
      </w:r>
      <w:r w:rsidR="00906C80">
        <w:rPr>
          <w:rFonts w:cs="Arial"/>
          <w:szCs w:val="22"/>
        </w:rPr>
        <w:t xml:space="preserve">s for the September </w:t>
      </w:r>
      <w:r w:rsidR="008730FC">
        <w:rPr>
          <w:rFonts w:cs="Arial"/>
          <w:szCs w:val="22"/>
        </w:rPr>
        <w:t xml:space="preserve">issue of the CIBSE column would be welcome.  If any member has an idea for a column, please email </w:t>
      </w:r>
      <w:hyperlink r:id="rId13" w:history="1">
        <w:r w:rsidR="00F937E1" w:rsidRPr="00D869F6">
          <w:rPr>
            <w:rStyle w:val="Hyperlink"/>
            <w:rFonts w:cs="Arial"/>
            <w:szCs w:val="22"/>
          </w:rPr>
          <w:t>davidm@feta.co.uk</w:t>
        </w:r>
      </w:hyperlink>
      <w:r w:rsidR="00F937E1">
        <w:rPr>
          <w:rFonts w:cs="Arial"/>
          <w:szCs w:val="22"/>
        </w:rPr>
        <w:t xml:space="preserve">.  You do not need to do a complete article.  Some bullet points or a brief outline is all that’s needed </w:t>
      </w:r>
      <w:r w:rsidR="002D4141">
        <w:rPr>
          <w:rFonts w:cs="Arial"/>
          <w:szCs w:val="22"/>
        </w:rPr>
        <w:t>initially,</w:t>
      </w:r>
      <w:r w:rsidR="00F937E1">
        <w:rPr>
          <w:rFonts w:cs="Arial"/>
          <w:szCs w:val="22"/>
        </w:rPr>
        <w:t xml:space="preserve"> and our PR company </w:t>
      </w:r>
      <w:r w:rsidR="000B3185">
        <w:rPr>
          <w:rFonts w:cs="Arial"/>
          <w:szCs w:val="22"/>
        </w:rPr>
        <w:t>can develop it into a complete article.</w:t>
      </w:r>
    </w:p>
    <w:p w14:paraId="18DE0192" w14:textId="77777777" w:rsidR="00577F2F" w:rsidRDefault="00577F2F" w:rsidP="00EF3D9A">
      <w:pPr>
        <w:rPr>
          <w:rFonts w:cs="Arial"/>
          <w:szCs w:val="22"/>
        </w:rPr>
      </w:pPr>
    </w:p>
    <w:p w14:paraId="5340006E" w14:textId="5CEE6C17" w:rsidR="00C5230B" w:rsidRDefault="00C5230B" w:rsidP="00EF3D9A">
      <w:pPr>
        <w:rPr>
          <w:rFonts w:cs="Arial"/>
          <w:szCs w:val="22"/>
        </w:rPr>
      </w:pPr>
      <w:r>
        <w:rPr>
          <w:rFonts w:cs="Arial"/>
          <w:szCs w:val="22"/>
        </w:rPr>
        <w:t xml:space="preserve">Chris Brown </w:t>
      </w:r>
      <w:r w:rsidR="00C03A14">
        <w:rPr>
          <w:rFonts w:cs="Arial"/>
          <w:szCs w:val="22"/>
        </w:rPr>
        <w:t>has been the consultant for five and a half years</w:t>
      </w:r>
      <w:r w:rsidR="00D52C5C">
        <w:rPr>
          <w:rFonts w:cs="Arial"/>
          <w:szCs w:val="22"/>
        </w:rPr>
        <w:t xml:space="preserve"> and said this would be his last meeting of the Smoke Control Association</w:t>
      </w:r>
      <w:r w:rsidR="002D4141">
        <w:rPr>
          <w:rFonts w:cs="Arial"/>
          <w:szCs w:val="22"/>
        </w:rPr>
        <w:t xml:space="preserve"> as he had decided to </w:t>
      </w:r>
      <w:r w:rsidR="00516474">
        <w:rPr>
          <w:rFonts w:cs="Arial"/>
          <w:szCs w:val="22"/>
        </w:rPr>
        <w:t>ramp down on his consultancy work and ease into retirement</w:t>
      </w:r>
      <w:r w:rsidR="00D52C5C">
        <w:rPr>
          <w:rFonts w:cs="Arial"/>
          <w:szCs w:val="22"/>
        </w:rPr>
        <w:t xml:space="preserve">.  </w:t>
      </w:r>
      <w:r w:rsidR="001066CD">
        <w:rPr>
          <w:rFonts w:cs="Arial"/>
          <w:szCs w:val="22"/>
        </w:rPr>
        <w:t>Conor Logan</w:t>
      </w:r>
      <w:r w:rsidR="00516474">
        <w:rPr>
          <w:rFonts w:cs="Arial"/>
          <w:szCs w:val="22"/>
        </w:rPr>
        <w:t xml:space="preserve"> said that on behalf of </w:t>
      </w:r>
      <w:r w:rsidR="008E30CC">
        <w:rPr>
          <w:rFonts w:cs="Arial"/>
          <w:szCs w:val="22"/>
        </w:rPr>
        <w:t xml:space="preserve">all members he would like to thank Chris for the tremendous work he has done for the SCA, helping it </w:t>
      </w:r>
      <w:r w:rsidR="00A277FC">
        <w:rPr>
          <w:rFonts w:cs="Arial"/>
          <w:szCs w:val="22"/>
        </w:rPr>
        <w:t xml:space="preserve">rise </w:t>
      </w:r>
      <w:r w:rsidR="0071507F">
        <w:rPr>
          <w:rFonts w:cs="Arial"/>
          <w:szCs w:val="22"/>
        </w:rPr>
        <w:t>to a new level of competence and professionalism</w:t>
      </w:r>
      <w:r w:rsidR="00A277FC">
        <w:rPr>
          <w:rFonts w:cs="Arial"/>
          <w:szCs w:val="22"/>
        </w:rPr>
        <w:t xml:space="preserve"> which had become essential for the industry after 2017</w:t>
      </w:r>
      <w:r w:rsidR="004D63E0">
        <w:rPr>
          <w:rFonts w:cs="Arial"/>
          <w:szCs w:val="22"/>
        </w:rPr>
        <w:t xml:space="preserve">, and without Chris’s </w:t>
      </w:r>
      <w:r w:rsidR="00035840">
        <w:rPr>
          <w:rFonts w:cs="Arial"/>
          <w:szCs w:val="22"/>
        </w:rPr>
        <w:t>leadership the SCA could not have achieved so much in the five years.</w:t>
      </w:r>
    </w:p>
    <w:p w14:paraId="6E1215F4" w14:textId="77777777" w:rsidR="000113C1" w:rsidRDefault="000113C1" w:rsidP="00EF3D9A">
      <w:pPr>
        <w:rPr>
          <w:rFonts w:cs="Arial"/>
          <w:szCs w:val="22"/>
        </w:rPr>
      </w:pPr>
    </w:p>
    <w:p w14:paraId="475C0790" w14:textId="4EB8D61C" w:rsidR="000113C1" w:rsidRDefault="000113C1" w:rsidP="00EF3D9A">
      <w:pPr>
        <w:rPr>
          <w:rFonts w:cs="Arial"/>
          <w:szCs w:val="22"/>
        </w:rPr>
      </w:pPr>
      <w:r>
        <w:rPr>
          <w:rFonts w:cs="Arial"/>
          <w:szCs w:val="22"/>
        </w:rPr>
        <w:t>D</w:t>
      </w:r>
      <w:r w:rsidR="001D3B3A">
        <w:rPr>
          <w:rFonts w:cs="Arial"/>
          <w:szCs w:val="22"/>
        </w:rPr>
        <w:t>M</w:t>
      </w:r>
      <w:r>
        <w:rPr>
          <w:rFonts w:cs="Arial"/>
          <w:szCs w:val="22"/>
        </w:rPr>
        <w:t xml:space="preserve"> explained that Keystone will </w:t>
      </w:r>
      <w:r w:rsidR="00303620">
        <w:rPr>
          <w:rFonts w:cs="Arial"/>
          <w:szCs w:val="22"/>
        </w:rPr>
        <w:t xml:space="preserve">take over the marketing </w:t>
      </w:r>
      <w:r w:rsidR="005858E5">
        <w:rPr>
          <w:rFonts w:cs="Arial"/>
          <w:szCs w:val="22"/>
        </w:rPr>
        <w:t>of the SCA</w:t>
      </w:r>
      <w:r w:rsidR="0071507F">
        <w:rPr>
          <w:rFonts w:cs="Arial"/>
          <w:szCs w:val="22"/>
        </w:rPr>
        <w:t xml:space="preserve"> and </w:t>
      </w:r>
      <w:r w:rsidR="00A86212">
        <w:rPr>
          <w:rFonts w:cs="Arial"/>
          <w:szCs w:val="22"/>
        </w:rPr>
        <w:t xml:space="preserve">had agreed to do this initially for a 6-month trial period.  </w:t>
      </w:r>
      <w:r w:rsidR="00B447CA">
        <w:rPr>
          <w:rFonts w:cs="Arial"/>
          <w:szCs w:val="22"/>
        </w:rPr>
        <w:t>We have a</w:t>
      </w:r>
      <w:r w:rsidR="00235284">
        <w:rPr>
          <w:rFonts w:cs="Arial"/>
          <w:szCs w:val="22"/>
        </w:rPr>
        <w:t xml:space="preserve">n estimate of cost from keystone which is within the existing budget.  </w:t>
      </w:r>
      <w:r w:rsidR="00A86212">
        <w:rPr>
          <w:rFonts w:cs="Arial"/>
          <w:szCs w:val="22"/>
        </w:rPr>
        <w:t xml:space="preserve">Michael Crane, who has been working closely with Chris Brown throughout is very familiar with the SCA and will be the </w:t>
      </w:r>
      <w:proofErr w:type="gramStart"/>
      <w:r w:rsidR="00A86212">
        <w:rPr>
          <w:rFonts w:cs="Arial"/>
          <w:szCs w:val="22"/>
        </w:rPr>
        <w:t>principle</w:t>
      </w:r>
      <w:proofErr w:type="gramEnd"/>
      <w:r w:rsidR="00A86212">
        <w:rPr>
          <w:rFonts w:cs="Arial"/>
          <w:szCs w:val="22"/>
        </w:rPr>
        <w:t xml:space="preserve"> contact</w:t>
      </w:r>
      <w:r w:rsidR="001D3B3A">
        <w:rPr>
          <w:rFonts w:cs="Arial"/>
          <w:szCs w:val="22"/>
        </w:rPr>
        <w:t xml:space="preserve"> / key account manager.</w:t>
      </w:r>
    </w:p>
    <w:p w14:paraId="4A9BCC42" w14:textId="77777777" w:rsidR="005858E5" w:rsidRDefault="005858E5" w:rsidP="00EF3D9A">
      <w:pPr>
        <w:rPr>
          <w:rFonts w:cs="Arial"/>
          <w:szCs w:val="22"/>
        </w:rPr>
      </w:pPr>
    </w:p>
    <w:p w14:paraId="52F3BAE9" w14:textId="77777777" w:rsidR="001E5278" w:rsidRPr="00033A1A" w:rsidRDefault="001E5278" w:rsidP="001E5278">
      <w:pPr>
        <w:rPr>
          <w:rFonts w:cs="Arial"/>
          <w:b/>
          <w:szCs w:val="22"/>
        </w:rPr>
      </w:pPr>
      <w:r w:rsidRPr="00033A1A">
        <w:rPr>
          <w:rFonts w:cs="Arial"/>
          <w:b/>
          <w:szCs w:val="22"/>
        </w:rPr>
        <w:t>3.</w:t>
      </w:r>
      <w:r>
        <w:rPr>
          <w:rFonts w:cs="Arial"/>
          <w:b/>
          <w:szCs w:val="22"/>
        </w:rPr>
        <w:t>2</w:t>
      </w:r>
      <w:r w:rsidRPr="00033A1A">
        <w:rPr>
          <w:rFonts w:cs="Arial"/>
          <w:b/>
          <w:szCs w:val="22"/>
        </w:rPr>
        <w:tab/>
        <w:t>Approving committee to review articles/</w:t>
      </w:r>
      <w:proofErr w:type="gramStart"/>
      <w:r w:rsidRPr="00033A1A">
        <w:rPr>
          <w:rFonts w:cs="Arial"/>
          <w:b/>
          <w:szCs w:val="22"/>
        </w:rPr>
        <w:t>presentations</w:t>
      </w:r>
      <w:proofErr w:type="gramEnd"/>
    </w:p>
    <w:p w14:paraId="6B566CA9" w14:textId="77777777" w:rsidR="001E5278" w:rsidRDefault="001E5278" w:rsidP="001E5278">
      <w:pPr>
        <w:rPr>
          <w:rFonts w:cs="Arial"/>
          <w:szCs w:val="22"/>
        </w:rPr>
      </w:pPr>
    </w:p>
    <w:p w14:paraId="5841563B" w14:textId="56C00355" w:rsidR="006C0C94" w:rsidRPr="006C0C94" w:rsidRDefault="006C0C94" w:rsidP="00EF3D9A">
      <w:pPr>
        <w:rPr>
          <w:rFonts w:cs="Arial"/>
          <w:b/>
          <w:bCs/>
          <w:i/>
          <w:iCs/>
          <w:szCs w:val="22"/>
        </w:rPr>
      </w:pPr>
      <w:r w:rsidRPr="006C0C94">
        <w:rPr>
          <w:rFonts w:cs="Arial"/>
          <w:b/>
          <w:bCs/>
          <w:i/>
          <w:iCs/>
          <w:szCs w:val="22"/>
        </w:rPr>
        <w:t xml:space="preserve">Marketing </w:t>
      </w:r>
      <w:r>
        <w:rPr>
          <w:rFonts w:cs="Arial"/>
          <w:b/>
          <w:bCs/>
          <w:i/>
          <w:iCs/>
          <w:szCs w:val="22"/>
        </w:rPr>
        <w:t xml:space="preserve">working </w:t>
      </w:r>
      <w:proofErr w:type="gramStart"/>
      <w:r>
        <w:rPr>
          <w:rFonts w:cs="Arial"/>
          <w:b/>
          <w:bCs/>
          <w:i/>
          <w:iCs/>
          <w:szCs w:val="22"/>
        </w:rPr>
        <w:t>group</w:t>
      </w:r>
      <w:proofErr w:type="gramEnd"/>
    </w:p>
    <w:p w14:paraId="1EA2ED2A" w14:textId="485DF9B4" w:rsidR="005858E5" w:rsidRDefault="005858E5" w:rsidP="00EF3D9A">
      <w:pPr>
        <w:rPr>
          <w:rFonts w:cs="Arial"/>
          <w:szCs w:val="22"/>
        </w:rPr>
      </w:pPr>
      <w:r>
        <w:rPr>
          <w:rFonts w:cs="Arial"/>
          <w:szCs w:val="22"/>
        </w:rPr>
        <w:t xml:space="preserve">One issue of late has been approving articles, so it is proposed to have a marketing </w:t>
      </w:r>
      <w:r w:rsidR="0085513E">
        <w:rPr>
          <w:rFonts w:cs="Arial"/>
          <w:szCs w:val="22"/>
        </w:rPr>
        <w:t xml:space="preserve">committee to support the work that Michael Crane </w:t>
      </w:r>
      <w:r w:rsidR="00F01793">
        <w:rPr>
          <w:rFonts w:cs="Arial"/>
          <w:szCs w:val="22"/>
        </w:rPr>
        <w:t>will be doing.</w:t>
      </w:r>
    </w:p>
    <w:p w14:paraId="1A86EC0B" w14:textId="77777777" w:rsidR="00A86212" w:rsidRDefault="00A86212" w:rsidP="00EF3D9A">
      <w:pPr>
        <w:rPr>
          <w:rFonts w:cs="Arial"/>
          <w:szCs w:val="22"/>
        </w:rPr>
      </w:pPr>
    </w:p>
    <w:p w14:paraId="230DC6D6" w14:textId="3801076F" w:rsidR="00F01793" w:rsidRDefault="005376F3" w:rsidP="00EF3D9A">
      <w:pPr>
        <w:rPr>
          <w:rFonts w:cs="Arial"/>
          <w:szCs w:val="22"/>
        </w:rPr>
      </w:pPr>
      <w:r>
        <w:rPr>
          <w:rFonts w:cs="Arial"/>
          <w:szCs w:val="22"/>
        </w:rPr>
        <w:t xml:space="preserve">Volunteers at the meeting were </w:t>
      </w:r>
      <w:r w:rsidR="00851B61">
        <w:rPr>
          <w:rFonts w:cs="Arial"/>
          <w:szCs w:val="22"/>
        </w:rPr>
        <w:t xml:space="preserve">- </w:t>
      </w:r>
      <w:r w:rsidR="001441C6">
        <w:rPr>
          <w:rFonts w:cs="Arial"/>
          <w:szCs w:val="22"/>
        </w:rPr>
        <w:t>Ian Doncaster</w:t>
      </w:r>
      <w:r w:rsidR="00D10DB3">
        <w:rPr>
          <w:rFonts w:cs="Arial"/>
          <w:szCs w:val="22"/>
        </w:rPr>
        <w:t xml:space="preserve">, </w:t>
      </w:r>
      <w:r w:rsidR="00D10DB3" w:rsidRPr="008D514D">
        <w:rPr>
          <w:rFonts w:cs="Arial"/>
          <w:szCs w:val="22"/>
        </w:rPr>
        <w:t>Nev Loraine</w:t>
      </w:r>
      <w:r w:rsidRPr="008D514D">
        <w:rPr>
          <w:rFonts w:cs="Arial"/>
          <w:szCs w:val="22"/>
        </w:rPr>
        <w:t xml:space="preserve"> from </w:t>
      </w:r>
      <w:r w:rsidR="00264631" w:rsidRPr="008D514D">
        <w:rPr>
          <w:rFonts w:cs="Arial"/>
          <w:szCs w:val="22"/>
        </w:rPr>
        <w:t>P</w:t>
      </w:r>
      <w:r w:rsidRPr="008D514D">
        <w:rPr>
          <w:rFonts w:cs="Arial"/>
          <w:szCs w:val="22"/>
        </w:rPr>
        <w:t>arking</w:t>
      </w:r>
      <w:r w:rsidR="00264631" w:rsidRPr="008D514D">
        <w:rPr>
          <w:rFonts w:cs="Arial"/>
          <w:szCs w:val="22"/>
        </w:rPr>
        <w:t xml:space="preserve"> </w:t>
      </w:r>
      <w:r w:rsidRPr="008D514D">
        <w:rPr>
          <w:rFonts w:cs="Arial"/>
          <w:szCs w:val="22"/>
        </w:rPr>
        <w:t>Ventilation</w:t>
      </w:r>
      <w:r w:rsidR="00264631" w:rsidRPr="008D514D">
        <w:rPr>
          <w:rFonts w:cs="Arial"/>
          <w:szCs w:val="22"/>
        </w:rPr>
        <w:t xml:space="preserve"> </w:t>
      </w:r>
      <w:r w:rsidRPr="008D514D">
        <w:rPr>
          <w:rFonts w:cs="Arial"/>
          <w:szCs w:val="22"/>
        </w:rPr>
        <w:t>Equipment</w:t>
      </w:r>
      <w:r w:rsidR="00264631" w:rsidRPr="008D514D">
        <w:rPr>
          <w:rFonts w:cs="Arial"/>
          <w:szCs w:val="22"/>
        </w:rPr>
        <w:t xml:space="preserve"> </w:t>
      </w:r>
      <w:r w:rsidRPr="008D514D">
        <w:rPr>
          <w:rFonts w:cs="Arial"/>
          <w:szCs w:val="22"/>
        </w:rPr>
        <w:t>Limited</w:t>
      </w:r>
      <w:r w:rsidR="00264631" w:rsidRPr="008D514D">
        <w:rPr>
          <w:rFonts w:cs="Arial"/>
          <w:szCs w:val="22"/>
        </w:rPr>
        <w:t>, Megan Bennett from Nuaire</w:t>
      </w:r>
    </w:p>
    <w:p w14:paraId="2246C763" w14:textId="77777777" w:rsidR="00851B61" w:rsidRDefault="00851B61" w:rsidP="00EF3D9A">
      <w:pPr>
        <w:rPr>
          <w:rFonts w:cs="Arial"/>
          <w:szCs w:val="22"/>
        </w:rPr>
      </w:pPr>
    </w:p>
    <w:p w14:paraId="00873EF2" w14:textId="55C641FA" w:rsidR="006C0C94" w:rsidRPr="006C0C94" w:rsidRDefault="006C0C94" w:rsidP="00EF3D9A">
      <w:pPr>
        <w:rPr>
          <w:rFonts w:cs="Arial"/>
          <w:b/>
          <w:bCs/>
          <w:i/>
          <w:iCs/>
          <w:szCs w:val="22"/>
        </w:rPr>
      </w:pPr>
      <w:r w:rsidRPr="006C0C94">
        <w:rPr>
          <w:rFonts w:cs="Arial"/>
          <w:b/>
          <w:bCs/>
          <w:i/>
          <w:iCs/>
          <w:szCs w:val="22"/>
        </w:rPr>
        <w:t>Technical working group</w:t>
      </w:r>
    </w:p>
    <w:p w14:paraId="0E806FE2" w14:textId="48A1602D" w:rsidR="00F01793" w:rsidRDefault="00F01793" w:rsidP="00EF3D9A">
      <w:pPr>
        <w:rPr>
          <w:rFonts w:cs="Arial"/>
          <w:szCs w:val="22"/>
        </w:rPr>
      </w:pPr>
      <w:r>
        <w:rPr>
          <w:rFonts w:cs="Arial"/>
          <w:szCs w:val="22"/>
        </w:rPr>
        <w:t xml:space="preserve">Another part </w:t>
      </w:r>
      <w:r w:rsidR="00851B61">
        <w:rPr>
          <w:rFonts w:cs="Arial"/>
          <w:szCs w:val="22"/>
        </w:rPr>
        <w:t xml:space="preserve">of the consultant’s job has been dealing with </w:t>
      </w:r>
      <w:r w:rsidR="00B22433">
        <w:rPr>
          <w:rFonts w:cs="Arial"/>
          <w:szCs w:val="22"/>
        </w:rPr>
        <w:t>enquiries from the website.  Many are ver</w:t>
      </w:r>
      <w:r w:rsidR="00851B61">
        <w:rPr>
          <w:rFonts w:cs="Arial"/>
          <w:szCs w:val="22"/>
        </w:rPr>
        <w:t>y</w:t>
      </w:r>
      <w:r w:rsidR="00B22433">
        <w:rPr>
          <w:rFonts w:cs="Arial"/>
          <w:szCs w:val="22"/>
        </w:rPr>
        <w:t xml:space="preserve"> technical, so we would like to create a </w:t>
      </w:r>
      <w:r w:rsidR="001D3B3A">
        <w:rPr>
          <w:rFonts w:cs="Arial"/>
          <w:szCs w:val="22"/>
        </w:rPr>
        <w:t>subcommittee</w:t>
      </w:r>
      <w:r w:rsidR="00B22433">
        <w:rPr>
          <w:rFonts w:cs="Arial"/>
          <w:szCs w:val="22"/>
        </w:rPr>
        <w:t xml:space="preserve"> of 4 or 5 technical experts from member companies to help with technical </w:t>
      </w:r>
      <w:proofErr w:type="gramStart"/>
      <w:r w:rsidR="00B22433">
        <w:rPr>
          <w:rFonts w:cs="Arial"/>
          <w:szCs w:val="22"/>
        </w:rPr>
        <w:t xml:space="preserve">queries </w:t>
      </w:r>
      <w:r w:rsidR="001D3B3A">
        <w:rPr>
          <w:rFonts w:cs="Arial"/>
          <w:szCs w:val="22"/>
        </w:rPr>
        <w:t>.</w:t>
      </w:r>
      <w:proofErr w:type="gramEnd"/>
    </w:p>
    <w:p w14:paraId="034B6297" w14:textId="77777777" w:rsidR="00851B61" w:rsidRDefault="00851B61" w:rsidP="00EF3D9A">
      <w:pPr>
        <w:rPr>
          <w:rFonts w:cs="Arial"/>
          <w:szCs w:val="22"/>
        </w:rPr>
      </w:pPr>
    </w:p>
    <w:p w14:paraId="18AF9999" w14:textId="7611776C" w:rsidR="00DC20E3" w:rsidRDefault="00851B61" w:rsidP="00EF3D9A">
      <w:pPr>
        <w:rPr>
          <w:rFonts w:cs="Arial"/>
          <w:szCs w:val="22"/>
        </w:rPr>
      </w:pPr>
      <w:r>
        <w:rPr>
          <w:rFonts w:cs="Arial"/>
          <w:szCs w:val="22"/>
        </w:rPr>
        <w:t xml:space="preserve">Volunteers at the meeting were: </w:t>
      </w:r>
      <w:r w:rsidR="00DC20E3">
        <w:rPr>
          <w:rFonts w:cs="Arial"/>
          <w:szCs w:val="22"/>
        </w:rPr>
        <w:t>Simon</w:t>
      </w:r>
      <w:r>
        <w:rPr>
          <w:rFonts w:cs="Arial"/>
          <w:szCs w:val="22"/>
        </w:rPr>
        <w:t xml:space="preserve"> Sheldon</w:t>
      </w:r>
      <w:r w:rsidR="00DC20E3">
        <w:rPr>
          <w:rFonts w:cs="Arial"/>
          <w:szCs w:val="22"/>
        </w:rPr>
        <w:t>, Conor</w:t>
      </w:r>
      <w:r>
        <w:rPr>
          <w:rFonts w:cs="Arial"/>
          <w:szCs w:val="22"/>
        </w:rPr>
        <w:t xml:space="preserve"> Logan</w:t>
      </w:r>
      <w:r w:rsidR="00DC20E3">
        <w:rPr>
          <w:rFonts w:cs="Arial"/>
          <w:szCs w:val="22"/>
        </w:rPr>
        <w:t xml:space="preserve">, </w:t>
      </w:r>
      <w:r w:rsidR="009E7AC5">
        <w:rPr>
          <w:rFonts w:cs="Arial"/>
          <w:szCs w:val="22"/>
        </w:rPr>
        <w:t>Anthony Munn</w:t>
      </w:r>
      <w:r w:rsidR="001441C6">
        <w:rPr>
          <w:rFonts w:cs="Arial"/>
          <w:szCs w:val="22"/>
        </w:rPr>
        <w:t>, Ian Doncaster</w:t>
      </w:r>
      <w:r>
        <w:rPr>
          <w:rFonts w:cs="Arial"/>
          <w:szCs w:val="22"/>
        </w:rPr>
        <w:t>.</w:t>
      </w:r>
    </w:p>
    <w:p w14:paraId="4F02ED5C" w14:textId="77777777" w:rsidR="00A73F2E" w:rsidRDefault="00A73F2E" w:rsidP="00EF3D9A">
      <w:pPr>
        <w:rPr>
          <w:rFonts w:cs="Arial"/>
          <w:szCs w:val="22"/>
        </w:rPr>
      </w:pPr>
    </w:p>
    <w:p w14:paraId="6A10B844" w14:textId="77777777" w:rsidR="00F42DF4" w:rsidRDefault="00F42DF4" w:rsidP="00F42DF4">
      <w:pPr>
        <w:tabs>
          <w:tab w:val="left" w:pos="993"/>
        </w:tabs>
        <w:rPr>
          <w:rFonts w:asciiTheme="minorHAnsi" w:hAnsiTheme="minorHAnsi"/>
          <w:i/>
          <w:iCs/>
        </w:rPr>
      </w:pPr>
      <w:r>
        <w:rPr>
          <w:i/>
          <w:iCs/>
        </w:rPr>
        <w:t>Note: Andrew Mowat from Parking Ventilation Equipment Limited offered to assist with any online queries if they relate specifically to the car park ventilation system.</w:t>
      </w:r>
    </w:p>
    <w:p w14:paraId="6C60B1D7" w14:textId="77777777" w:rsidR="00A73F2E" w:rsidRDefault="00A73F2E" w:rsidP="00EF3D9A">
      <w:pPr>
        <w:rPr>
          <w:rFonts w:cs="Arial"/>
          <w:szCs w:val="22"/>
        </w:rPr>
      </w:pPr>
    </w:p>
    <w:p w14:paraId="76ECB7DC" w14:textId="210F9D83" w:rsidR="00F221D5" w:rsidRPr="007448F4" w:rsidRDefault="00F42912" w:rsidP="00EF3D9A">
      <w:pPr>
        <w:rPr>
          <w:rFonts w:cs="Arial"/>
          <w:b/>
          <w:color w:val="002060"/>
          <w:sz w:val="24"/>
          <w:szCs w:val="22"/>
        </w:rPr>
      </w:pPr>
      <w:bookmarkStart w:id="1" w:name="_Hlk27726412"/>
      <w:bookmarkEnd w:id="0"/>
      <w:r w:rsidRPr="007448F4">
        <w:rPr>
          <w:rFonts w:cs="Arial"/>
          <w:b/>
          <w:color w:val="002060"/>
          <w:sz w:val="24"/>
          <w:szCs w:val="22"/>
        </w:rPr>
        <w:t>4</w:t>
      </w:r>
      <w:r w:rsidR="002D2661" w:rsidRPr="007448F4">
        <w:rPr>
          <w:rFonts w:cs="Arial"/>
          <w:b/>
          <w:color w:val="002060"/>
          <w:sz w:val="24"/>
          <w:szCs w:val="22"/>
        </w:rPr>
        <w:tab/>
      </w:r>
      <w:r w:rsidR="00F221D5" w:rsidRPr="007448F4">
        <w:rPr>
          <w:rFonts w:cs="Arial"/>
          <w:b/>
          <w:color w:val="002060"/>
          <w:sz w:val="24"/>
          <w:szCs w:val="22"/>
        </w:rPr>
        <w:t>SCA guides</w:t>
      </w:r>
    </w:p>
    <w:bookmarkEnd w:id="1"/>
    <w:p w14:paraId="72566170" w14:textId="0B284B9D" w:rsidR="00F221D5" w:rsidRDefault="00F221D5" w:rsidP="00EF3D9A">
      <w:pPr>
        <w:rPr>
          <w:rFonts w:cs="Arial"/>
          <w:b/>
          <w:sz w:val="24"/>
          <w:szCs w:val="22"/>
        </w:rPr>
      </w:pPr>
    </w:p>
    <w:p w14:paraId="79AF3E29" w14:textId="77777777" w:rsidR="006C58D5" w:rsidRPr="006C58D5" w:rsidRDefault="006C58D5" w:rsidP="006C58D5">
      <w:pPr>
        <w:rPr>
          <w:rFonts w:cs="Arial"/>
          <w:b/>
        </w:rPr>
      </w:pPr>
      <w:r w:rsidRPr="006C58D5">
        <w:rPr>
          <w:rFonts w:cs="Arial"/>
          <w:b/>
        </w:rPr>
        <w:t>4.1</w:t>
      </w:r>
      <w:r w:rsidRPr="006C58D5">
        <w:rPr>
          <w:rFonts w:cs="Arial"/>
          <w:b/>
        </w:rPr>
        <w:tab/>
        <w:t>SCA WG Powered SHEVs and VSDs</w:t>
      </w:r>
    </w:p>
    <w:p w14:paraId="52F0AE05" w14:textId="77777777" w:rsidR="006C58D5" w:rsidRPr="006C58D5" w:rsidRDefault="006C58D5" w:rsidP="006C58D5">
      <w:pPr>
        <w:rPr>
          <w:rFonts w:cs="Arial"/>
          <w:bCs/>
        </w:rPr>
      </w:pPr>
    </w:p>
    <w:p w14:paraId="7650CADB" w14:textId="77777777" w:rsidR="006C58D5" w:rsidRPr="006C58D5" w:rsidRDefault="006C58D5" w:rsidP="006C58D5">
      <w:pPr>
        <w:rPr>
          <w:rFonts w:cs="Arial"/>
          <w:bCs/>
        </w:rPr>
      </w:pPr>
      <w:r w:rsidRPr="006C58D5">
        <w:rPr>
          <w:rFonts w:cs="Arial"/>
          <w:bCs/>
        </w:rPr>
        <w:t xml:space="preserve">Will Perkins updated members.  Initial testing with motors and drives, which WEG had conducted on behalf of the SCA without any charge, was very successful.  </w:t>
      </w:r>
    </w:p>
    <w:p w14:paraId="148339FC" w14:textId="77777777" w:rsidR="006C58D5" w:rsidRPr="006C58D5" w:rsidRDefault="006C58D5" w:rsidP="006C58D5">
      <w:pPr>
        <w:rPr>
          <w:rFonts w:cs="Arial"/>
          <w:bCs/>
        </w:rPr>
      </w:pPr>
    </w:p>
    <w:p w14:paraId="095426EE" w14:textId="4F4027C8" w:rsidR="006C58D5" w:rsidRPr="006C58D5" w:rsidRDefault="006C58D5" w:rsidP="006C58D5">
      <w:pPr>
        <w:rPr>
          <w:rFonts w:cs="Arial"/>
          <w:bCs/>
        </w:rPr>
      </w:pPr>
      <w:r w:rsidRPr="006C58D5">
        <w:rPr>
          <w:rFonts w:cs="Arial"/>
          <w:bCs/>
        </w:rPr>
        <w:t xml:space="preserve">The next stage is to conduct two tests on fan/motor/drive systems at BSRIA and WP received a quote on 27 June which is </w:t>
      </w:r>
      <w:r w:rsidR="00381D71">
        <w:rPr>
          <w:rFonts w:cs="Arial"/>
          <w:bCs/>
        </w:rPr>
        <w:t>around</w:t>
      </w:r>
      <w:r w:rsidRPr="006C58D5">
        <w:rPr>
          <w:rFonts w:cs="Arial"/>
          <w:bCs/>
        </w:rPr>
        <w:t xml:space="preserve"> £10,000</w:t>
      </w:r>
      <w:r w:rsidR="00381D71">
        <w:rPr>
          <w:rFonts w:cs="Arial"/>
          <w:bCs/>
        </w:rPr>
        <w:t xml:space="preserve"> (contingency to be added)</w:t>
      </w:r>
      <w:r w:rsidRPr="006C58D5">
        <w:rPr>
          <w:rFonts w:cs="Arial"/>
          <w:bCs/>
        </w:rPr>
        <w:t>.  The two tests will be to the procedure the working group has devised.  4 kw and 6kw.</w:t>
      </w:r>
    </w:p>
    <w:p w14:paraId="7C663CA4" w14:textId="77777777" w:rsidR="006C58D5" w:rsidRPr="006C58D5" w:rsidRDefault="006C58D5" w:rsidP="006C58D5">
      <w:pPr>
        <w:rPr>
          <w:rFonts w:cs="Arial"/>
          <w:bCs/>
        </w:rPr>
      </w:pPr>
    </w:p>
    <w:p w14:paraId="79316B04" w14:textId="77777777" w:rsidR="006C58D5" w:rsidRPr="006C58D5" w:rsidRDefault="006C58D5" w:rsidP="006C58D5">
      <w:pPr>
        <w:rPr>
          <w:rFonts w:cs="Arial"/>
          <w:bCs/>
        </w:rPr>
      </w:pPr>
      <w:r w:rsidRPr="006C58D5">
        <w:rPr>
          <w:rFonts w:cs="Arial"/>
          <w:bCs/>
        </w:rPr>
        <w:t>WP will call a WG meeting in July.</w:t>
      </w:r>
    </w:p>
    <w:p w14:paraId="77E37A00" w14:textId="77777777" w:rsidR="006C58D5" w:rsidRPr="006C58D5" w:rsidRDefault="006C58D5" w:rsidP="006C58D5">
      <w:pPr>
        <w:rPr>
          <w:rFonts w:cs="Arial"/>
          <w:bCs/>
        </w:rPr>
      </w:pPr>
    </w:p>
    <w:p w14:paraId="0A581A4E" w14:textId="16299272" w:rsidR="0031722D" w:rsidRPr="003C066E" w:rsidRDefault="006C58D5" w:rsidP="006C58D5">
      <w:pPr>
        <w:rPr>
          <w:rFonts w:cs="Arial"/>
          <w:bCs/>
          <w:i/>
          <w:iCs/>
          <w:color w:val="002060"/>
        </w:rPr>
      </w:pPr>
      <w:r w:rsidRPr="006C58D5">
        <w:rPr>
          <w:rFonts w:cs="Arial"/>
          <w:bCs/>
        </w:rPr>
        <w:t xml:space="preserve">WP and DM will discuss the possibility of the SCA </w:t>
      </w:r>
      <w:proofErr w:type="gramStart"/>
      <w:r w:rsidRPr="006C58D5">
        <w:rPr>
          <w:rFonts w:cs="Arial"/>
          <w:bCs/>
        </w:rPr>
        <w:t>making a contribution</w:t>
      </w:r>
      <w:proofErr w:type="gramEnd"/>
      <w:r w:rsidRPr="006C58D5">
        <w:rPr>
          <w:rFonts w:cs="Arial"/>
          <w:bCs/>
        </w:rPr>
        <w:t xml:space="preserve"> from the 2023 budget, bearing in mind the remaining balance would be used to pay for the remaining 6 months of marketing and other expenses such as CIBSE journal.</w:t>
      </w:r>
      <w:r w:rsidR="00381D71">
        <w:rPr>
          <w:rFonts w:cs="Arial"/>
          <w:bCs/>
        </w:rPr>
        <w:t xml:space="preserve">  </w:t>
      </w:r>
      <w:r w:rsidR="00381D71" w:rsidRPr="003C066E">
        <w:rPr>
          <w:rFonts w:cs="Arial"/>
          <w:bCs/>
          <w:i/>
          <w:iCs/>
          <w:color w:val="002060"/>
        </w:rPr>
        <w:t xml:space="preserve">Post meeting note:  DM has </w:t>
      </w:r>
      <w:r w:rsidR="003C066E" w:rsidRPr="003C066E">
        <w:rPr>
          <w:rFonts w:cs="Arial"/>
          <w:bCs/>
          <w:i/>
          <w:iCs/>
          <w:color w:val="002060"/>
        </w:rPr>
        <w:t>had discussions with Chris Yates.</w:t>
      </w:r>
    </w:p>
    <w:p w14:paraId="1098EAE1" w14:textId="77777777" w:rsidR="006C58D5" w:rsidRDefault="006C58D5" w:rsidP="006C58D5">
      <w:pPr>
        <w:rPr>
          <w:rFonts w:cstheme="minorBidi"/>
          <w:bCs/>
          <w:szCs w:val="18"/>
        </w:rPr>
      </w:pPr>
    </w:p>
    <w:p w14:paraId="363B1698" w14:textId="77777777" w:rsidR="00381D71" w:rsidRPr="006C58D5" w:rsidRDefault="00381D71" w:rsidP="006C58D5">
      <w:pPr>
        <w:rPr>
          <w:rFonts w:cstheme="minorBidi"/>
          <w:bCs/>
          <w:szCs w:val="18"/>
        </w:rPr>
      </w:pPr>
    </w:p>
    <w:p w14:paraId="3E4FB018" w14:textId="5EDE83D2" w:rsidR="00156275" w:rsidRPr="00852CC4" w:rsidRDefault="00156275" w:rsidP="00156275">
      <w:pPr>
        <w:rPr>
          <w:rFonts w:cs="Arial"/>
          <w:b/>
        </w:rPr>
      </w:pPr>
      <w:r>
        <w:rPr>
          <w:rFonts w:cs="Arial"/>
          <w:b/>
        </w:rPr>
        <w:t>4</w:t>
      </w:r>
      <w:r w:rsidRPr="00852CC4">
        <w:rPr>
          <w:rFonts w:cs="Arial"/>
          <w:b/>
        </w:rPr>
        <w:t>.</w:t>
      </w:r>
      <w:r w:rsidR="000856D2">
        <w:rPr>
          <w:rFonts w:cs="Arial"/>
          <w:b/>
        </w:rPr>
        <w:t>2</w:t>
      </w:r>
      <w:r w:rsidRPr="00852CC4">
        <w:rPr>
          <w:rFonts w:cs="Arial"/>
          <w:b/>
        </w:rPr>
        <w:tab/>
      </w:r>
      <w:r w:rsidR="009534BB">
        <w:rPr>
          <w:rFonts w:cs="Arial"/>
          <w:b/>
          <w:szCs w:val="22"/>
        </w:rPr>
        <w:t>Smoke Control Application Guide</w:t>
      </w:r>
    </w:p>
    <w:p w14:paraId="12236FD3" w14:textId="77777777" w:rsidR="00156275" w:rsidRDefault="00156275" w:rsidP="00156275">
      <w:pPr>
        <w:rPr>
          <w:rFonts w:cs="Arial"/>
        </w:rPr>
      </w:pPr>
    </w:p>
    <w:p w14:paraId="329A7BD1" w14:textId="164052E7" w:rsidR="00787541" w:rsidRDefault="000856D2" w:rsidP="00156275">
      <w:pPr>
        <w:rPr>
          <w:rFonts w:cs="Arial"/>
        </w:rPr>
      </w:pPr>
      <w:r>
        <w:rPr>
          <w:rFonts w:cs="Arial"/>
        </w:rPr>
        <w:t xml:space="preserve">The </w:t>
      </w:r>
      <w:r w:rsidR="00117560">
        <w:rPr>
          <w:rFonts w:cs="Arial"/>
        </w:rPr>
        <w:t xml:space="preserve">WG </w:t>
      </w:r>
      <w:r>
        <w:rPr>
          <w:rFonts w:cs="Arial"/>
        </w:rPr>
        <w:t>is meeting regularly.  Conor Logan update</w:t>
      </w:r>
      <w:r w:rsidR="005A26E6">
        <w:rPr>
          <w:rFonts w:cs="Arial"/>
        </w:rPr>
        <w:t>d</w:t>
      </w:r>
      <w:r>
        <w:rPr>
          <w:rFonts w:cs="Arial"/>
        </w:rPr>
        <w:t xml:space="preserve"> on progress and likely timescales.</w:t>
      </w:r>
      <w:r w:rsidR="005A26E6">
        <w:rPr>
          <w:rFonts w:cs="Arial"/>
        </w:rPr>
        <w:t xml:space="preserve">  Meeting monthly but still some way to go.  No major issues so far.</w:t>
      </w:r>
    </w:p>
    <w:p w14:paraId="5DDB867C" w14:textId="77777777" w:rsidR="0031722D" w:rsidRDefault="0031722D" w:rsidP="00156275">
      <w:pPr>
        <w:rPr>
          <w:rFonts w:cs="Arial"/>
        </w:rPr>
      </w:pPr>
    </w:p>
    <w:p w14:paraId="5CAE0858" w14:textId="77777777" w:rsidR="0031722D" w:rsidRDefault="0031722D" w:rsidP="00156275">
      <w:pPr>
        <w:rPr>
          <w:rFonts w:cs="Arial"/>
        </w:rPr>
      </w:pPr>
    </w:p>
    <w:p w14:paraId="43C19D8C" w14:textId="67987B2D" w:rsidR="004D5F4E" w:rsidRPr="004D5F4E" w:rsidRDefault="004D5F4E" w:rsidP="004D5F4E">
      <w:pPr>
        <w:ind w:left="709" w:hanging="709"/>
        <w:rPr>
          <w:rFonts w:cs="Arial"/>
          <w:b/>
          <w:bCs/>
        </w:rPr>
      </w:pPr>
      <w:r w:rsidRPr="004D5F4E">
        <w:rPr>
          <w:rFonts w:cs="Arial"/>
          <w:b/>
          <w:bCs/>
        </w:rPr>
        <w:t>4.</w:t>
      </w:r>
      <w:r w:rsidR="00B11458">
        <w:rPr>
          <w:rFonts w:cs="Arial"/>
          <w:b/>
          <w:bCs/>
        </w:rPr>
        <w:t>3</w:t>
      </w:r>
      <w:r w:rsidRPr="004D5F4E">
        <w:rPr>
          <w:rFonts w:cs="Arial"/>
          <w:b/>
          <w:bCs/>
        </w:rPr>
        <w:tab/>
        <w:t>Service &amp; Maintenance WG</w:t>
      </w:r>
    </w:p>
    <w:p w14:paraId="40084E08" w14:textId="66C92B27" w:rsidR="004D5F4E" w:rsidRPr="00403B7C" w:rsidRDefault="004D5F4E" w:rsidP="00884A34">
      <w:pPr>
        <w:rPr>
          <w:rFonts w:cs="Arial"/>
        </w:rPr>
      </w:pPr>
    </w:p>
    <w:p w14:paraId="4E896BD5" w14:textId="120783FB" w:rsidR="004D5F4E" w:rsidRDefault="004D5F4E" w:rsidP="00884A34">
      <w:pPr>
        <w:rPr>
          <w:rFonts w:cs="Arial"/>
        </w:rPr>
      </w:pPr>
      <w:r w:rsidRPr="00403B7C">
        <w:rPr>
          <w:rFonts w:cs="Arial"/>
        </w:rPr>
        <w:t>Lorenzo Jones update</w:t>
      </w:r>
      <w:r w:rsidR="00ED076F">
        <w:rPr>
          <w:rFonts w:cs="Arial"/>
        </w:rPr>
        <w:t>d members</w:t>
      </w:r>
      <w:r w:rsidR="003E660F" w:rsidRPr="00403B7C">
        <w:rPr>
          <w:rFonts w:cs="Arial"/>
        </w:rPr>
        <w:t>.  The WG has been meeting and making progress.</w:t>
      </w:r>
      <w:r w:rsidR="00976625">
        <w:rPr>
          <w:rFonts w:cs="Arial"/>
        </w:rPr>
        <w:t xml:space="preserve">  The WG is planning to issue a draft for comment/discussion </w:t>
      </w:r>
      <w:r w:rsidR="00144790">
        <w:rPr>
          <w:rFonts w:cs="Arial"/>
        </w:rPr>
        <w:t>soon</w:t>
      </w:r>
      <w:r w:rsidR="003E1ED5">
        <w:rPr>
          <w:rFonts w:cs="Arial"/>
        </w:rPr>
        <w:t>.</w:t>
      </w:r>
    </w:p>
    <w:p w14:paraId="24FADC41" w14:textId="77777777" w:rsidR="005A26E6" w:rsidRDefault="005A26E6" w:rsidP="00884A34">
      <w:pPr>
        <w:rPr>
          <w:rFonts w:cs="Arial"/>
        </w:rPr>
      </w:pPr>
    </w:p>
    <w:p w14:paraId="28D5E7BA" w14:textId="26DD4EBB" w:rsidR="005A26E6" w:rsidRDefault="003E1ED5" w:rsidP="00884A34">
      <w:pPr>
        <w:rPr>
          <w:rFonts w:cs="Arial"/>
        </w:rPr>
      </w:pPr>
      <w:r>
        <w:rPr>
          <w:rFonts w:cs="Arial"/>
        </w:rPr>
        <w:t>They have been m</w:t>
      </w:r>
      <w:r w:rsidR="005A26E6">
        <w:rPr>
          <w:rFonts w:cs="Arial"/>
        </w:rPr>
        <w:t xml:space="preserve">eeting every two to four weeks to attempt to get this finished.  The </w:t>
      </w:r>
      <w:r w:rsidR="003B5AF5">
        <w:rPr>
          <w:rFonts w:cs="Arial"/>
        </w:rPr>
        <w:t>F</w:t>
      </w:r>
      <w:r w:rsidR="005A26E6">
        <w:rPr>
          <w:rFonts w:cs="Arial"/>
        </w:rPr>
        <w:t xml:space="preserve">ire </w:t>
      </w:r>
      <w:r w:rsidR="003B5AF5">
        <w:rPr>
          <w:rFonts w:cs="Arial"/>
        </w:rPr>
        <w:t>Industry A</w:t>
      </w:r>
      <w:r w:rsidR="005A26E6">
        <w:rPr>
          <w:rFonts w:cs="Arial"/>
        </w:rPr>
        <w:t xml:space="preserve">ssociation has released </w:t>
      </w:r>
      <w:r w:rsidR="003B5AF5">
        <w:rPr>
          <w:rFonts w:cs="Arial"/>
        </w:rPr>
        <w:t xml:space="preserve">guidance recently which impacts on the work the WG is doing.  The WG met on 26 June and will include those </w:t>
      </w:r>
      <w:r>
        <w:rPr>
          <w:rFonts w:cs="Arial"/>
        </w:rPr>
        <w:t xml:space="preserve">FIA </w:t>
      </w:r>
      <w:r w:rsidR="003B5AF5">
        <w:rPr>
          <w:rFonts w:cs="Arial"/>
        </w:rPr>
        <w:t>recommendations.</w:t>
      </w:r>
    </w:p>
    <w:p w14:paraId="0B9B93EB" w14:textId="77777777" w:rsidR="00B82502" w:rsidRDefault="00B82502" w:rsidP="00884A34">
      <w:pPr>
        <w:rPr>
          <w:rFonts w:cs="Arial"/>
        </w:rPr>
      </w:pPr>
    </w:p>
    <w:p w14:paraId="765F0B62" w14:textId="6E7F5A50" w:rsidR="00B11458" w:rsidRPr="004D5F4E" w:rsidRDefault="00B11458" w:rsidP="00B11458">
      <w:pPr>
        <w:ind w:left="709" w:hanging="709"/>
        <w:rPr>
          <w:rFonts w:cs="Arial"/>
          <w:b/>
          <w:bCs/>
        </w:rPr>
      </w:pPr>
      <w:r w:rsidRPr="004D5F4E">
        <w:rPr>
          <w:rFonts w:cs="Arial"/>
          <w:b/>
          <w:bCs/>
        </w:rPr>
        <w:t>4.</w:t>
      </w:r>
      <w:r>
        <w:rPr>
          <w:rFonts w:cs="Arial"/>
          <w:b/>
          <w:bCs/>
        </w:rPr>
        <w:t>4</w:t>
      </w:r>
      <w:r w:rsidRPr="004D5F4E">
        <w:rPr>
          <w:rFonts w:cs="Arial"/>
          <w:b/>
          <w:bCs/>
        </w:rPr>
        <w:tab/>
      </w:r>
      <w:r w:rsidR="0002322C" w:rsidRPr="0002322C">
        <w:rPr>
          <w:rFonts w:cs="Arial"/>
          <w:b/>
          <w:bCs/>
        </w:rPr>
        <w:t>Measuring Volumes at Smoke Control Damper WG</w:t>
      </w:r>
    </w:p>
    <w:p w14:paraId="18F699F5" w14:textId="77777777" w:rsidR="00B11458" w:rsidRDefault="00B11458" w:rsidP="00884A34">
      <w:pPr>
        <w:rPr>
          <w:rFonts w:cs="Arial"/>
        </w:rPr>
      </w:pPr>
    </w:p>
    <w:p w14:paraId="144B6AEC" w14:textId="7AC310F8" w:rsidR="0002322C" w:rsidRDefault="00B10EED" w:rsidP="00884A34">
      <w:pPr>
        <w:rPr>
          <w:rFonts w:cs="Arial"/>
        </w:rPr>
      </w:pPr>
      <w:r>
        <w:rPr>
          <w:rFonts w:cs="Arial"/>
        </w:rPr>
        <w:t xml:space="preserve">Anthony Munn is leading this </w:t>
      </w:r>
      <w:proofErr w:type="gramStart"/>
      <w:r>
        <w:rPr>
          <w:rFonts w:cs="Arial"/>
        </w:rPr>
        <w:t>WG</w:t>
      </w:r>
      <w:proofErr w:type="gramEnd"/>
      <w:r>
        <w:rPr>
          <w:rFonts w:cs="Arial"/>
        </w:rPr>
        <w:t xml:space="preserve"> </w:t>
      </w:r>
    </w:p>
    <w:p w14:paraId="3AEE7174" w14:textId="77777777" w:rsidR="00E92F98" w:rsidRDefault="00E92F98" w:rsidP="00884A34">
      <w:pPr>
        <w:rPr>
          <w:rFonts w:cs="Arial"/>
        </w:rPr>
      </w:pPr>
    </w:p>
    <w:p w14:paraId="1C9A1B64" w14:textId="68D87BB7" w:rsidR="00DC67C9" w:rsidRDefault="00DC67C9" w:rsidP="00DC67C9">
      <w:pPr>
        <w:rPr>
          <w:rFonts w:ascii="Calibri" w:hAnsi="Calibri"/>
        </w:rPr>
      </w:pPr>
      <w:r>
        <w:t xml:space="preserve">The Measuring Volumes at Smoke Control Damper WG has now had </w:t>
      </w:r>
      <w:r w:rsidR="00DC11AC">
        <w:t xml:space="preserve">two </w:t>
      </w:r>
      <w:r>
        <w:t xml:space="preserve">online meetings. </w:t>
      </w:r>
      <w:r w:rsidR="00DC11AC">
        <w:t>They have</w:t>
      </w:r>
      <w:r>
        <w:t xml:space="preserve"> agreed the WG’s aim is to produce a short guide on best practise on how and where flow readings should be taken and how extract and/or inlet volumes are calculated. But </w:t>
      </w:r>
      <w:r w:rsidR="005A63B5">
        <w:t xml:space="preserve">they </w:t>
      </w:r>
      <w:r>
        <w:t>also added to investigate possibility of measuring volumes at the fans. Simon Sheldon has arranged with Mike Backham a visit to the BSB factory to start some preliminary testing, with most of the WG volunteering to be in attendance. Lorenzo Jones and Stuart Woodhall are collaborating on existing sites to investigate different variables that effect measurements.</w:t>
      </w:r>
    </w:p>
    <w:p w14:paraId="100C516D" w14:textId="77777777" w:rsidR="00E92F98" w:rsidRDefault="00E92F98" w:rsidP="00884A34">
      <w:pPr>
        <w:rPr>
          <w:rFonts w:cs="Arial"/>
        </w:rPr>
      </w:pPr>
    </w:p>
    <w:p w14:paraId="23B7C875" w14:textId="77777777" w:rsidR="00B11458" w:rsidRPr="00403B7C" w:rsidRDefault="00B11458" w:rsidP="00884A34">
      <w:pPr>
        <w:rPr>
          <w:rFonts w:cs="Arial"/>
        </w:rPr>
      </w:pPr>
    </w:p>
    <w:p w14:paraId="4200C752" w14:textId="6450E5F9" w:rsidR="00F43AFD" w:rsidRPr="00165224" w:rsidRDefault="00F43AFD" w:rsidP="00F43AFD">
      <w:pPr>
        <w:rPr>
          <w:rFonts w:cs="Arial"/>
          <w:b/>
          <w:bCs/>
        </w:rPr>
      </w:pPr>
      <w:r>
        <w:rPr>
          <w:rFonts w:cs="Arial"/>
          <w:b/>
          <w:bCs/>
        </w:rPr>
        <w:t>4.5</w:t>
      </w:r>
      <w:r>
        <w:rPr>
          <w:rFonts w:cs="Arial"/>
          <w:b/>
          <w:bCs/>
        </w:rPr>
        <w:tab/>
      </w:r>
      <w:r w:rsidRPr="000969C8">
        <w:rPr>
          <w:rFonts w:cs="Arial"/>
          <w:b/>
          <w:bCs/>
        </w:rPr>
        <w:t>SCA Working Group Part 9 Control Panels</w:t>
      </w:r>
      <w:r w:rsidR="003C066E">
        <w:rPr>
          <w:rFonts w:cs="Arial"/>
          <w:b/>
          <w:bCs/>
        </w:rPr>
        <w:t xml:space="preserve"> / Part 10</w:t>
      </w:r>
    </w:p>
    <w:p w14:paraId="32EB6D0E" w14:textId="77777777" w:rsidR="00F43AFD" w:rsidRDefault="00F43AFD" w:rsidP="00F43AFD">
      <w:pPr>
        <w:rPr>
          <w:rFonts w:cs="Arial"/>
        </w:rPr>
      </w:pPr>
    </w:p>
    <w:p w14:paraId="52EC225A" w14:textId="03CF9B8E" w:rsidR="001F0D31" w:rsidRDefault="00F43AFD" w:rsidP="00884A34">
      <w:pPr>
        <w:rPr>
          <w:rFonts w:cs="Arial"/>
        </w:rPr>
      </w:pPr>
      <w:r>
        <w:rPr>
          <w:rFonts w:cs="Arial"/>
        </w:rPr>
        <w:t xml:space="preserve">Simon Sheldon </w:t>
      </w:r>
      <w:r w:rsidR="00137CFC">
        <w:rPr>
          <w:rFonts w:cs="Arial"/>
        </w:rPr>
        <w:t xml:space="preserve">updated members.  </w:t>
      </w:r>
      <w:r w:rsidR="00137CFC" w:rsidRPr="00137CFC">
        <w:rPr>
          <w:rFonts w:cs="Arial"/>
        </w:rPr>
        <w:t>The Controls WG has so far compiled draft guidance on Control Panels, Motor Control Centres and will now start to focus on requirements for Manual Controls.  The WG has reached out to the NFCC and invited them to join for combined input into the requirements.</w:t>
      </w:r>
    </w:p>
    <w:p w14:paraId="29ACB851" w14:textId="77777777" w:rsidR="001F0D31" w:rsidRDefault="001F0D31" w:rsidP="00884A34">
      <w:pPr>
        <w:rPr>
          <w:rFonts w:cs="Arial"/>
        </w:rPr>
      </w:pPr>
    </w:p>
    <w:p w14:paraId="694D02AA" w14:textId="77777777" w:rsidR="00137CFC" w:rsidRDefault="00137CFC" w:rsidP="00884A34">
      <w:pPr>
        <w:rPr>
          <w:rFonts w:cs="Arial"/>
        </w:rPr>
      </w:pPr>
    </w:p>
    <w:p w14:paraId="75B406F3" w14:textId="4A6C2533" w:rsidR="00D37555" w:rsidRPr="00F35318" w:rsidRDefault="00C3014E" w:rsidP="00137CFC">
      <w:pPr>
        <w:ind w:left="709" w:hanging="709"/>
        <w:rPr>
          <w:rFonts w:cs="Arial"/>
          <w:b/>
          <w:bCs/>
        </w:rPr>
      </w:pPr>
      <w:r w:rsidRPr="00F35318">
        <w:rPr>
          <w:rFonts w:cs="Arial"/>
          <w:b/>
          <w:bCs/>
        </w:rPr>
        <w:t>4.6</w:t>
      </w:r>
      <w:r w:rsidRPr="00F35318">
        <w:rPr>
          <w:rFonts w:cs="Arial"/>
          <w:b/>
          <w:bCs/>
        </w:rPr>
        <w:tab/>
      </w:r>
      <w:r w:rsidR="00F35318" w:rsidRPr="00F35318">
        <w:rPr>
          <w:rFonts w:cs="Arial"/>
          <w:b/>
          <w:bCs/>
        </w:rPr>
        <w:t xml:space="preserve">Proposed </w:t>
      </w:r>
      <w:r w:rsidR="00F35318" w:rsidRPr="00F35318">
        <w:rPr>
          <w:b/>
          <w:bCs/>
        </w:rPr>
        <w:t>g</w:t>
      </w:r>
      <w:r w:rsidR="00A114E2" w:rsidRPr="00F35318">
        <w:rPr>
          <w:b/>
          <w:bCs/>
        </w:rPr>
        <w:t xml:space="preserve">uide to help NFCC officers assess whether commissioned </w:t>
      </w:r>
      <w:r w:rsidR="00D90A71">
        <w:rPr>
          <w:b/>
          <w:bCs/>
        </w:rPr>
        <w:t>S</w:t>
      </w:r>
      <w:r w:rsidR="00A114E2" w:rsidRPr="00F35318">
        <w:rPr>
          <w:b/>
          <w:bCs/>
        </w:rPr>
        <w:t xml:space="preserve">moke </w:t>
      </w:r>
      <w:r w:rsidR="00D90A71">
        <w:rPr>
          <w:b/>
          <w:bCs/>
        </w:rPr>
        <w:t>V</w:t>
      </w:r>
      <w:r w:rsidR="00A114E2" w:rsidRPr="00F35318">
        <w:rPr>
          <w:b/>
          <w:bCs/>
        </w:rPr>
        <w:t xml:space="preserve">ent </w:t>
      </w:r>
      <w:r w:rsidR="00D90A71">
        <w:rPr>
          <w:b/>
          <w:bCs/>
        </w:rPr>
        <w:t>S</w:t>
      </w:r>
      <w:r w:rsidR="00A114E2" w:rsidRPr="00F35318">
        <w:rPr>
          <w:b/>
          <w:bCs/>
        </w:rPr>
        <w:t xml:space="preserve">ystems are properly </w:t>
      </w:r>
      <w:proofErr w:type="gramStart"/>
      <w:r w:rsidR="00A114E2" w:rsidRPr="00F35318">
        <w:rPr>
          <w:b/>
          <w:bCs/>
        </w:rPr>
        <w:t>validated</w:t>
      </w:r>
      <w:proofErr w:type="gramEnd"/>
    </w:p>
    <w:p w14:paraId="58F1FDDE" w14:textId="77777777" w:rsidR="00C3014E" w:rsidRDefault="00C3014E" w:rsidP="00884A34">
      <w:pPr>
        <w:rPr>
          <w:rFonts w:cs="Arial"/>
        </w:rPr>
      </w:pPr>
    </w:p>
    <w:p w14:paraId="15D2031D" w14:textId="734430AF" w:rsidR="00C3014E" w:rsidRDefault="00C3014E" w:rsidP="00A114E2">
      <w:r>
        <w:rPr>
          <w:lang w:val="en-US"/>
        </w:rPr>
        <w:t>Nelson Godinho (SE Controls UK) attended a meeting between the SCA and NFCC</w:t>
      </w:r>
      <w:r w:rsidR="00A114E2">
        <w:rPr>
          <w:lang w:val="en-US"/>
        </w:rPr>
        <w:t xml:space="preserve">.  The NFCC is </w:t>
      </w:r>
      <w:r w:rsidR="00A114E2">
        <w:t>looking</w:t>
      </w:r>
      <w:r>
        <w:t xml:space="preserve"> towards </w:t>
      </w:r>
      <w:r w:rsidR="00A114E2">
        <w:t>the SCA</w:t>
      </w:r>
      <w:r>
        <w:t xml:space="preserve"> </w:t>
      </w:r>
      <w:r w:rsidR="003C066E">
        <w:t xml:space="preserve">to help </w:t>
      </w:r>
      <w:r>
        <w:t>creat</w:t>
      </w:r>
      <w:r w:rsidR="003C066E">
        <w:t>e</w:t>
      </w:r>
      <w:r>
        <w:t xml:space="preserve"> a guide which will help their officers to assess </w:t>
      </w:r>
      <w:r w:rsidR="00C72F68">
        <w:t>smoke control installations</w:t>
      </w:r>
      <w:r>
        <w:t xml:space="preserve"> and </w:t>
      </w:r>
      <w:r w:rsidR="009E4041">
        <w:t xml:space="preserve">give </w:t>
      </w:r>
      <w:r>
        <w:t xml:space="preserve">questions / actions they need to assess </w:t>
      </w:r>
      <w:r w:rsidR="00243C31" w:rsidRPr="00243C31">
        <w:t>on arrival at any building where Smoke Control has been installed.</w:t>
      </w:r>
      <w:r>
        <w:t xml:space="preserve"> </w:t>
      </w:r>
    </w:p>
    <w:p w14:paraId="5DE7F0BF" w14:textId="77777777" w:rsidR="000B4FA7" w:rsidRDefault="000B4FA7" w:rsidP="00A114E2"/>
    <w:p w14:paraId="34CE3D29" w14:textId="4D56EACB" w:rsidR="00C3014E" w:rsidRDefault="005F39C3" w:rsidP="00C3014E">
      <w:r>
        <w:t xml:space="preserve">It was felt this might be </w:t>
      </w:r>
      <w:proofErr w:type="gramStart"/>
      <w:r>
        <w:t>similar to</w:t>
      </w:r>
      <w:proofErr w:type="gramEnd"/>
      <w:r>
        <w:t xml:space="preserve"> the </w:t>
      </w:r>
      <w:r w:rsidR="00464BF7">
        <w:t>maintenance</w:t>
      </w:r>
      <w:r>
        <w:t xml:space="preserve"> guide Lorenzo Jones’</w:t>
      </w:r>
      <w:r w:rsidR="00464BF7">
        <w:t xml:space="preserve"> WG is developing.  Nelson said they were looking </w:t>
      </w:r>
      <w:r w:rsidR="00C644C2">
        <w:t xml:space="preserve">for something like a checklist; </w:t>
      </w:r>
      <w:r w:rsidR="004E17EF">
        <w:t xml:space="preserve">one or </w:t>
      </w:r>
      <w:r w:rsidR="00C644C2">
        <w:t>two pages at most.</w:t>
      </w:r>
    </w:p>
    <w:p w14:paraId="041B6256" w14:textId="77777777" w:rsidR="00344DF9" w:rsidRDefault="00344DF9" w:rsidP="00C3014E"/>
    <w:p w14:paraId="4E0231FA" w14:textId="715DCD7B" w:rsidR="00344DF9" w:rsidRDefault="00344DF9" w:rsidP="00C3014E">
      <w:r>
        <w:t>NG wo</w:t>
      </w:r>
      <w:r w:rsidR="0052585D">
        <w:t xml:space="preserve">uld be happy to be </w:t>
      </w:r>
      <w:r w:rsidR="00ED076F">
        <w:t>help.</w:t>
      </w:r>
    </w:p>
    <w:p w14:paraId="46107913" w14:textId="77777777" w:rsidR="00D0435A" w:rsidRDefault="00D0435A" w:rsidP="00C3014E"/>
    <w:p w14:paraId="38534CC6" w14:textId="16B3D831" w:rsidR="00D0435A" w:rsidRDefault="00D0435A" w:rsidP="00C3014E">
      <w:r>
        <w:t xml:space="preserve">CK suggested that they add something in the </w:t>
      </w:r>
      <w:r w:rsidR="00673601">
        <w:t>Maintenance</w:t>
      </w:r>
      <w:r>
        <w:t xml:space="preserve"> guide that service providers </w:t>
      </w:r>
      <w:r w:rsidR="007D03CE">
        <w:t xml:space="preserve">or </w:t>
      </w:r>
      <w:proofErr w:type="spellStart"/>
      <w:r w:rsidR="007D03CE">
        <w:t>thr</w:t>
      </w:r>
      <w:proofErr w:type="spellEnd"/>
      <w:r w:rsidR="007D03CE">
        <w:t xml:space="preserve"> “responsible person for the building”</w:t>
      </w:r>
      <w:r w:rsidR="00CF145B">
        <w:t xml:space="preserve"> </w:t>
      </w:r>
      <w:r>
        <w:t xml:space="preserve">should </w:t>
      </w:r>
      <w:r w:rsidR="00673601">
        <w:t xml:space="preserve">provide a </w:t>
      </w:r>
      <w:proofErr w:type="gramStart"/>
      <w:r w:rsidR="00673601">
        <w:t>one page</w:t>
      </w:r>
      <w:proofErr w:type="gramEnd"/>
      <w:r w:rsidR="00673601">
        <w:t xml:space="preserve"> document that fire services can use.</w:t>
      </w:r>
    </w:p>
    <w:p w14:paraId="36C905D6" w14:textId="77777777" w:rsidR="004E17EF" w:rsidRDefault="004E17EF" w:rsidP="00C3014E"/>
    <w:p w14:paraId="4C84CEFF" w14:textId="36A0DDD9" w:rsidR="00DE77C7" w:rsidRDefault="005D4088" w:rsidP="00884A34">
      <w:pPr>
        <w:rPr>
          <w:rFonts w:cs="Arial"/>
        </w:rPr>
      </w:pPr>
      <w:r>
        <w:rPr>
          <w:rFonts w:cs="Arial"/>
        </w:rPr>
        <w:t>NG, ID</w:t>
      </w:r>
      <w:r w:rsidR="00B4290D">
        <w:rPr>
          <w:rFonts w:cs="Arial"/>
        </w:rPr>
        <w:t>, SS volunteered to draft a brief/short guide</w:t>
      </w:r>
      <w:r w:rsidR="00ED076F">
        <w:rPr>
          <w:rFonts w:cs="Arial"/>
        </w:rPr>
        <w:t>.</w:t>
      </w:r>
    </w:p>
    <w:p w14:paraId="3385553F" w14:textId="3E27FE09" w:rsidR="00010033" w:rsidRPr="00010033" w:rsidRDefault="00010033" w:rsidP="00010033">
      <w:pPr>
        <w:jc w:val="right"/>
        <w:rPr>
          <w:rFonts w:cs="Arial"/>
          <w:b/>
          <w:bCs/>
        </w:rPr>
      </w:pPr>
      <w:r>
        <w:rPr>
          <w:rFonts w:cs="Arial"/>
          <w:b/>
          <w:bCs/>
        </w:rPr>
        <w:t xml:space="preserve">Action:  </w:t>
      </w:r>
      <w:r w:rsidRPr="00010033">
        <w:rPr>
          <w:rFonts w:cs="Arial"/>
          <w:b/>
          <w:bCs/>
        </w:rPr>
        <w:t>NG</w:t>
      </w:r>
      <w:r>
        <w:rPr>
          <w:rFonts w:cs="Arial"/>
          <w:b/>
          <w:bCs/>
        </w:rPr>
        <w:t xml:space="preserve"> / </w:t>
      </w:r>
      <w:r w:rsidRPr="00010033">
        <w:rPr>
          <w:rFonts w:cs="Arial"/>
          <w:b/>
          <w:bCs/>
        </w:rPr>
        <w:t>ID</w:t>
      </w:r>
      <w:r>
        <w:rPr>
          <w:rFonts w:cs="Arial"/>
          <w:b/>
          <w:bCs/>
        </w:rPr>
        <w:t xml:space="preserve"> / </w:t>
      </w:r>
      <w:r w:rsidRPr="00010033">
        <w:rPr>
          <w:rFonts w:cs="Arial"/>
          <w:b/>
          <w:bCs/>
        </w:rPr>
        <w:t>SS</w:t>
      </w:r>
    </w:p>
    <w:p w14:paraId="1AA336A4" w14:textId="77777777" w:rsidR="005D4088" w:rsidRPr="00BA7334" w:rsidRDefault="005D4088" w:rsidP="00884A34">
      <w:pPr>
        <w:rPr>
          <w:rFonts w:cs="Arial"/>
        </w:rPr>
      </w:pPr>
    </w:p>
    <w:p w14:paraId="19947BE4" w14:textId="733918BA" w:rsidR="00F97C1B" w:rsidRPr="007448F4" w:rsidRDefault="00F42912" w:rsidP="00F97C1B">
      <w:pPr>
        <w:rPr>
          <w:rFonts w:cs="Arial"/>
          <w:b/>
          <w:color w:val="002060"/>
          <w:sz w:val="24"/>
          <w:szCs w:val="22"/>
        </w:rPr>
      </w:pPr>
      <w:r w:rsidRPr="007448F4">
        <w:rPr>
          <w:rFonts w:cs="Arial"/>
          <w:b/>
          <w:color w:val="002060"/>
          <w:sz w:val="24"/>
          <w:szCs w:val="22"/>
        </w:rPr>
        <w:t>5</w:t>
      </w:r>
      <w:r w:rsidR="00F97C1B" w:rsidRPr="007448F4">
        <w:rPr>
          <w:rFonts w:cs="Arial"/>
          <w:b/>
          <w:color w:val="002060"/>
          <w:sz w:val="24"/>
          <w:szCs w:val="22"/>
        </w:rPr>
        <w:tab/>
        <w:t xml:space="preserve">Installer </w:t>
      </w:r>
      <w:r w:rsidR="00A35FBB" w:rsidRPr="007448F4">
        <w:rPr>
          <w:rFonts w:cs="Arial"/>
          <w:b/>
          <w:color w:val="002060"/>
          <w:sz w:val="24"/>
          <w:szCs w:val="22"/>
        </w:rPr>
        <w:t xml:space="preserve">Certification </w:t>
      </w:r>
      <w:r w:rsidR="00F97C1B" w:rsidRPr="007448F4">
        <w:rPr>
          <w:rFonts w:cs="Arial"/>
          <w:b/>
          <w:color w:val="002060"/>
          <w:sz w:val="24"/>
          <w:szCs w:val="22"/>
        </w:rPr>
        <w:t xml:space="preserve">Scheme </w:t>
      </w:r>
      <w:r w:rsidR="00A35FBB" w:rsidRPr="007448F4">
        <w:rPr>
          <w:rFonts w:cs="Arial"/>
          <w:b/>
          <w:color w:val="002060"/>
          <w:sz w:val="24"/>
          <w:szCs w:val="22"/>
        </w:rPr>
        <w:t>IFCC SDI 19</w:t>
      </w:r>
    </w:p>
    <w:p w14:paraId="7061A8E0" w14:textId="77777777" w:rsidR="00F97C1B" w:rsidRPr="002D2661" w:rsidRDefault="00F97C1B" w:rsidP="00F97C1B">
      <w:pPr>
        <w:rPr>
          <w:rFonts w:cs="Arial"/>
          <w:b/>
          <w:szCs w:val="22"/>
        </w:rPr>
      </w:pPr>
    </w:p>
    <w:p w14:paraId="40EF7566" w14:textId="1F49845A" w:rsidR="00557138" w:rsidRDefault="00ED076F" w:rsidP="006235B0">
      <w:pPr>
        <w:pStyle w:val="Body"/>
      </w:pPr>
      <w:r>
        <w:lastRenderedPageBreak/>
        <w:t>Nothing to update</w:t>
      </w:r>
      <w:r w:rsidR="00010033">
        <w:t>.</w:t>
      </w:r>
    </w:p>
    <w:p w14:paraId="45F09A82" w14:textId="77777777" w:rsidR="000D2BF1" w:rsidRDefault="000D2BF1" w:rsidP="006235B0">
      <w:pPr>
        <w:pStyle w:val="Body"/>
      </w:pPr>
    </w:p>
    <w:p w14:paraId="058508BE" w14:textId="01A3ED02" w:rsidR="00F42912" w:rsidRPr="007448F4" w:rsidRDefault="00F42912" w:rsidP="00F42912">
      <w:pPr>
        <w:rPr>
          <w:rFonts w:cs="Arial"/>
          <w:b/>
          <w:color w:val="002060"/>
          <w:sz w:val="24"/>
          <w:szCs w:val="22"/>
        </w:rPr>
      </w:pPr>
      <w:r w:rsidRPr="007448F4">
        <w:rPr>
          <w:rFonts w:cs="Arial"/>
          <w:b/>
          <w:color w:val="002060"/>
          <w:sz w:val="24"/>
          <w:szCs w:val="22"/>
        </w:rPr>
        <w:t>6</w:t>
      </w:r>
      <w:r w:rsidRPr="007448F4">
        <w:rPr>
          <w:rFonts w:cs="Arial"/>
          <w:b/>
          <w:color w:val="002060"/>
          <w:sz w:val="24"/>
          <w:szCs w:val="22"/>
        </w:rPr>
        <w:tab/>
        <w:t>Membership criteria forms</w:t>
      </w:r>
    </w:p>
    <w:p w14:paraId="5BAD0BF5" w14:textId="77777777" w:rsidR="00F42912" w:rsidRDefault="00F42912" w:rsidP="00F42912">
      <w:pPr>
        <w:rPr>
          <w:rFonts w:cs="Arial"/>
          <w:szCs w:val="22"/>
        </w:rPr>
      </w:pPr>
    </w:p>
    <w:p w14:paraId="7443209C" w14:textId="2006C081" w:rsidR="00665C19" w:rsidRDefault="003B1FE9" w:rsidP="00F42912">
      <w:pPr>
        <w:rPr>
          <w:rFonts w:cs="Arial"/>
          <w:szCs w:val="22"/>
        </w:rPr>
      </w:pPr>
      <w:r>
        <w:rPr>
          <w:rFonts w:cs="Arial"/>
          <w:szCs w:val="22"/>
        </w:rPr>
        <w:t>Sanctions for non</w:t>
      </w:r>
      <w:r w:rsidR="003F254B">
        <w:rPr>
          <w:rFonts w:cs="Arial"/>
          <w:szCs w:val="22"/>
        </w:rPr>
        <w:t>-</w:t>
      </w:r>
      <w:r>
        <w:rPr>
          <w:rFonts w:cs="Arial"/>
          <w:szCs w:val="22"/>
        </w:rPr>
        <w:t>compliance (</w:t>
      </w:r>
      <w:proofErr w:type="gramStart"/>
      <w:r>
        <w:rPr>
          <w:rFonts w:cs="Arial"/>
          <w:szCs w:val="22"/>
        </w:rPr>
        <w:t>i.e.</w:t>
      </w:r>
      <w:proofErr w:type="gramEnd"/>
      <w:r>
        <w:rPr>
          <w:rFonts w:cs="Arial"/>
          <w:szCs w:val="22"/>
        </w:rPr>
        <w:t xml:space="preserve"> no</w:t>
      </w:r>
      <w:r w:rsidR="00085B6A">
        <w:rPr>
          <w:rFonts w:cs="Arial"/>
          <w:szCs w:val="22"/>
        </w:rPr>
        <w:t xml:space="preserve">t returning </w:t>
      </w:r>
      <w:r w:rsidR="00F17859">
        <w:rPr>
          <w:rFonts w:cs="Arial"/>
          <w:szCs w:val="22"/>
        </w:rPr>
        <w:t>the</w:t>
      </w:r>
      <w:r w:rsidR="00085B6A">
        <w:rPr>
          <w:rFonts w:cs="Arial"/>
          <w:szCs w:val="22"/>
        </w:rPr>
        <w:t xml:space="preserve"> form) </w:t>
      </w:r>
      <w:r w:rsidR="00F17859">
        <w:rPr>
          <w:rFonts w:cs="Arial"/>
          <w:szCs w:val="22"/>
        </w:rPr>
        <w:t>were</w:t>
      </w:r>
      <w:r w:rsidR="00085B6A">
        <w:rPr>
          <w:rFonts w:cs="Arial"/>
          <w:szCs w:val="22"/>
        </w:rPr>
        <w:t xml:space="preserve"> implemented in </w:t>
      </w:r>
      <w:r w:rsidR="00F17859">
        <w:rPr>
          <w:rFonts w:cs="Arial"/>
          <w:szCs w:val="22"/>
        </w:rPr>
        <w:t>April and an audit of all returns was carried out by the chair, David Mowatt, on 16 May.</w:t>
      </w:r>
    </w:p>
    <w:p w14:paraId="3ADE144D" w14:textId="77777777" w:rsidR="00F75517" w:rsidRDefault="00F75517" w:rsidP="00F42912">
      <w:pPr>
        <w:rPr>
          <w:rFonts w:cs="Arial"/>
          <w:szCs w:val="22"/>
        </w:rPr>
      </w:pPr>
    </w:p>
    <w:p w14:paraId="329B342C" w14:textId="3C967CDD" w:rsidR="00D6060C" w:rsidRPr="00D6060C" w:rsidRDefault="00D6060C" w:rsidP="00225216">
      <w:pPr>
        <w:rPr>
          <w:rFonts w:cs="Arial"/>
          <w:b/>
          <w:bCs/>
          <w:szCs w:val="22"/>
        </w:rPr>
      </w:pPr>
      <w:r w:rsidRPr="00D6060C">
        <w:rPr>
          <w:rFonts w:cs="Arial"/>
          <w:b/>
          <w:bCs/>
          <w:szCs w:val="22"/>
        </w:rPr>
        <w:t>6.</w:t>
      </w:r>
      <w:r w:rsidR="00816650">
        <w:rPr>
          <w:rFonts w:cs="Arial"/>
          <w:b/>
          <w:bCs/>
          <w:szCs w:val="22"/>
        </w:rPr>
        <w:t>1</w:t>
      </w:r>
      <w:r w:rsidRPr="00D6060C">
        <w:rPr>
          <w:rFonts w:cs="Arial"/>
          <w:b/>
          <w:bCs/>
          <w:szCs w:val="22"/>
        </w:rPr>
        <w:tab/>
        <w:t>Compliance statements</w:t>
      </w:r>
    </w:p>
    <w:p w14:paraId="6CD2984E" w14:textId="6629E8E9" w:rsidR="00D6060C" w:rsidRDefault="00D6060C" w:rsidP="00225216">
      <w:pPr>
        <w:rPr>
          <w:rFonts w:cs="Arial"/>
          <w:szCs w:val="22"/>
        </w:rPr>
      </w:pPr>
    </w:p>
    <w:p w14:paraId="325BB150" w14:textId="77777777" w:rsidR="00613933" w:rsidRDefault="00613933" w:rsidP="00613933">
      <w:pPr>
        <w:tabs>
          <w:tab w:val="left" w:pos="3969"/>
        </w:tabs>
        <w:ind w:left="567"/>
        <w:rPr>
          <w:rFonts w:cs="Arial"/>
          <w:szCs w:val="22"/>
        </w:rPr>
      </w:pPr>
      <w:r>
        <w:rPr>
          <w:rFonts w:cs="Arial"/>
          <w:szCs w:val="22"/>
        </w:rPr>
        <w:t>Conor Logan</w:t>
      </w:r>
      <w:r>
        <w:rPr>
          <w:rFonts w:cs="Arial"/>
          <w:szCs w:val="22"/>
        </w:rPr>
        <w:tab/>
      </w:r>
      <w:proofErr w:type="gramStart"/>
      <w:r>
        <w:rPr>
          <w:rFonts w:cs="Arial"/>
          <w:szCs w:val="22"/>
        </w:rPr>
        <w:t>lead</w:t>
      </w:r>
      <w:proofErr w:type="gramEnd"/>
      <w:r>
        <w:rPr>
          <w:rFonts w:cs="Arial"/>
          <w:szCs w:val="22"/>
        </w:rPr>
        <w:t xml:space="preserve"> on Part - 1 on smoke curtains</w:t>
      </w:r>
    </w:p>
    <w:p w14:paraId="02AE13F2" w14:textId="77777777" w:rsidR="00613933" w:rsidRDefault="00613933" w:rsidP="00613933">
      <w:pPr>
        <w:tabs>
          <w:tab w:val="left" w:pos="3969"/>
        </w:tabs>
        <w:ind w:left="567"/>
        <w:rPr>
          <w:rFonts w:cs="Arial"/>
          <w:szCs w:val="22"/>
        </w:rPr>
      </w:pPr>
    </w:p>
    <w:p w14:paraId="78F3B5DB" w14:textId="77777777" w:rsidR="00613933" w:rsidRDefault="00613933" w:rsidP="00613933">
      <w:pPr>
        <w:tabs>
          <w:tab w:val="left" w:pos="3969"/>
        </w:tabs>
        <w:ind w:left="567"/>
        <w:rPr>
          <w:rFonts w:cs="Arial"/>
          <w:szCs w:val="22"/>
        </w:rPr>
      </w:pPr>
      <w:r>
        <w:rPr>
          <w:rFonts w:cs="Arial"/>
          <w:szCs w:val="22"/>
        </w:rPr>
        <w:t>Tony Breen/Phil Kirkham</w:t>
      </w:r>
      <w:r>
        <w:rPr>
          <w:rFonts w:cs="Arial"/>
          <w:szCs w:val="22"/>
        </w:rPr>
        <w:tab/>
        <w:t>lead on Part - 3 fans</w:t>
      </w:r>
    </w:p>
    <w:p w14:paraId="368FD76F" w14:textId="2EF7A7D1" w:rsidR="00613933" w:rsidRDefault="004C7403" w:rsidP="00613933">
      <w:pPr>
        <w:tabs>
          <w:tab w:val="left" w:pos="3969"/>
        </w:tabs>
        <w:ind w:left="567"/>
        <w:rPr>
          <w:i/>
          <w:iCs/>
        </w:rPr>
      </w:pPr>
      <w:r>
        <w:rPr>
          <w:i/>
          <w:iCs/>
        </w:rPr>
        <w:t>C</w:t>
      </w:r>
      <w:r w:rsidR="00613933" w:rsidRPr="009015F7">
        <w:rPr>
          <w:i/>
          <w:iCs/>
        </w:rPr>
        <w:t>ompleted</w:t>
      </w:r>
      <w:r w:rsidR="00613933">
        <w:rPr>
          <w:i/>
          <w:iCs/>
        </w:rPr>
        <w:t xml:space="preserve">.  </w:t>
      </w:r>
      <w:r w:rsidR="00613933" w:rsidRPr="00C46315">
        <w:rPr>
          <w:i/>
          <w:iCs/>
        </w:rPr>
        <w:t xml:space="preserve">MD </w:t>
      </w:r>
      <w:r w:rsidR="00613933">
        <w:rPr>
          <w:i/>
          <w:iCs/>
        </w:rPr>
        <w:t>Circulated 11.10.2022</w:t>
      </w:r>
      <w:r>
        <w:rPr>
          <w:i/>
          <w:iCs/>
        </w:rPr>
        <w:t xml:space="preserve">.  MD to </w:t>
      </w:r>
      <w:proofErr w:type="gramStart"/>
      <w:r>
        <w:rPr>
          <w:i/>
          <w:iCs/>
        </w:rPr>
        <w:t>publish</w:t>
      </w:r>
      <w:proofErr w:type="gramEnd"/>
    </w:p>
    <w:p w14:paraId="47488541" w14:textId="77777777" w:rsidR="00613933" w:rsidRDefault="00613933" w:rsidP="00613933">
      <w:pPr>
        <w:tabs>
          <w:tab w:val="left" w:pos="3969"/>
        </w:tabs>
        <w:rPr>
          <w:rFonts w:cs="Arial"/>
          <w:szCs w:val="22"/>
        </w:rPr>
      </w:pPr>
    </w:p>
    <w:p w14:paraId="442CF6D7" w14:textId="77777777" w:rsidR="00613933" w:rsidRDefault="00613933" w:rsidP="00613933">
      <w:pPr>
        <w:tabs>
          <w:tab w:val="left" w:pos="3969"/>
        </w:tabs>
        <w:ind w:left="567"/>
        <w:rPr>
          <w:rFonts w:cs="Arial"/>
          <w:szCs w:val="22"/>
        </w:rPr>
      </w:pPr>
      <w:r>
        <w:rPr>
          <w:rFonts w:cs="Arial"/>
          <w:szCs w:val="22"/>
        </w:rPr>
        <w:t>Paul White/Lorenzo Jones</w:t>
      </w:r>
      <w:r>
        <w:rPr>
          <w:rFonts w:cs="Arial"/>
          <w:szCs w:val="22"/>
        </w:rPr>
        <w:tab/>
        <w:t xml:space="preserve">lead on Part - 7 on </w:t>
      </w:r>
      <w:proofErr w:type="gramStart"/>
      <w:r>
        <w:rPr>
          <w:rFonts w:cs="Arial"/>
          <w:szCs w:val="22"/>
        </w:rPr>
        <w:t>ductwork</w:t>
      </w:r>
      <w:proofErr w:type="gramEnd"/>
    </w:p>
    <w:p w14:paraId="4F593C74" w14:textId="77777777" w:rsidR="00E133C9" w:rsidRPr="00403B7C" w:rsidRDefault="00E133C9" w:rsidP="00E133C9">
      <w:pPr>
        <w:tabs>
          <w:tab w:val="left" w:pos="3969"/>
        </w:tabs>
        <w:ind w:left="567"/>
        <w:rPr>
          <w:rFonts w:cs="Arial"/>
          <w:i/>
          <w:iCs/>
          <w:szCs w:val="22"/>
        </w:rPr>
      </w:pPr>
      <w:r w:rsidRPr="00403B7C">
        <w:rPr>
          <w:rFonts w:cs="Arial"/>
          <w:i/>
          <w:iCs/>
          <w:szCs w:val="22"/>
        </w:rPr>
        <w:t xml:space="preserve">There was a meeting to discuss the SCA guidance on </w:t>
      </w:r>
      <w:proofErr w:type="gramStart"/>
      <w:r w:rsidRPr="00403B7C">
        <w:rPr>
          <w:rFonts w:cs="Arial"/>
          <w:i/>
          <w:iCs/>
          <w:szCs w:val="22"/>
        </w:rPr>
        <w:t>18.11.2022</w:t>
      </w:r>
      <w:proofErr w:type="gramEnd"/>
    </w:p>
    <w:p w14:paraId="6C101EF5" w14:textId="77777777" w:rsidR="00613933" w:rsidRDefault="00613933" w:rsidP="00613933">
      <w:pPr>
        <w:tabs>
          <w:tab w:val="left" w:pos="3969"/>
        </w:tabs>
        <w:ind w:left="567"/>
        <w:rPr>
          <w:rFonts w:cs="Arial"/>
          <w:szCs w:val="22"/>
        </w:rPr>
      </w:pPr>
    </w:p>
    <w:p w14:paraId="3CA47DE2" w14:textId="2280BD0E" w:rsidR="006E0DDA" w:rsidRDefault="006E0DDA" w:rsidP="00613933">
      <w:pPr>
        <w:tabs>
          <w:tab w:val="left" w:pos="3969"/>
        </w:tabs>
        <w:ind w:left="567"/>
        <w:rPr>
          <w:rFonts w:cs="Arial"/>
          <w:szCs w:val="22"/>
        </w:rPr>
      </w:pPr>
      <w:r>
        <w:rPr>
          <w:rFonts w:cs="Arial"/>
          <w:szCs w:val="22"/>
        </w:rPr>
        <w:t>PW has this</w:t>
      </w:r>
      <w:r w:rsidR="00A41AE9">
        <w:rPr>
          <w:rFonts w:cs="Arial"/>
          <w:szCs w:val="22"/>
        </w:rPr>
        <w:t>.</w:t>
      </w:r>
    </w:p>
    <w:p w14:paraId="3A0D775F" w14:textId="77777777" w:rsidR="006E0DDA" w:rsidRDefault="006E0DDA" w:rsidP="00613933">
      <w:pPr>
        <w:tabs>
          <w:tab w:val="left" w:pos="3969"/>
        </w:tabs>
        <w:ind w:left="567"/>
        <w:rPr>
          <w:rFonts w:cs="Arial"/>
          <w:szCs w:val="22"/>
        </w:rPr>
      </w:pPr>
    </w:p>
    <w:p w14:paraId="41808CCC" w14:textId="77777777" w:rsidR="00613933" w:rsidRDefault="00613933" w:rsidP="00613933">
      <w:pPr>
        <w:tabs>
          <w:tab w:val="left" w:pos="3969"/>
        </w:tabs>
        <w:ind w:left="567"/>
        <w:rPr>
          <w:rFonts w:cs="Arial"/>
          <w:szCs w:val="22"/>
        </w:rPr>
      </w:pPr>
      <w:r>
        <w:rPr>
          <w:rFonts w:cs="Arial"/>
          <w:szCs w:val="22"/>
        </w:rPr>
        <w:t>Colin White/Paul White</w:t>
      </w:r>
      <w:r>
        <w:rPr>
          <w:rFonts w:cs="Arial"/>
          <w:szCs w:val="22"/>
        </w:rPr>
        <w:tab/>
        <w:t>lead on Part - 8 damper</w:t>
      </w:r>
    </w:p>
    <w:p w14:paraId="07FF3426" w14:textId="77777777" w:rsidR="002B73CA" w:rsidRDefault="002B73CA" w:rsidP="002B73CA">
      <w:pPr>
        <w:tabs>
          <w:tab w:val="left" w:pos="3969"/>
        </w:tabs>
        <w:ind w:left="567"/>
        <w:rPr>
          <w:i/>
          <w:iCs/>
        </w:rPr>
      </w:pPr>
    </w:p>
    <w:p w14:paraId="24DA55B6" w14:textId="4B85BCAE" w:rsidR="002B73CA" w:rsidRPr="004D52F6" w:rsidRDefault="002B73CA" w:rsidP="002B73CA">
      <w:pPr>
        <w:tabs>
          <w:tab w:val="left" w:pos="3969"/>
        </w:tabs>
        <w:ind w:left="567"/>
        <w:rPr>
          <w:rFonts w:cs="Arial"/>
          <w:i/>
          <w:iCs/>
          <w:szCs w:val="22"/>
        </w:rPr>
      </w:pPr>
      <w:r w:rsidRPr="004D52F6">
        <w:rPr>
          <w:i/>
          <w:iCs/>
        </w:rPr>
        <w:t>Draft issued to Mike Duggan and Dave Mowatt</w:t>
      </w:r>
      <w:r>
        <w:rPr>
          <w:i/>
          <w:iCs/>
        </w:rPr>
        <w:t>.  CW sent it on 8 June</w:t>
      </w:r>
      <w:r w:rsidR="00E672CD">
        <w:rPr>
          <w:i/>
          <w:iCs/>
        </w:rPr>
        <w:t xml:space="preserve"> 22</w:t>
      </w:r>
      <w:r>
        <w:rPr>
          <w:i/>
          <w:iCs/>
        </w:rPr>
        <w:t xml:space="preserve">.  A difference of opinion on C300 dampers.  </w:t>
      </w:r>
      <w:r w:rsidRPr="00C46315">
        <w:rPr>
          <w:i/>
          <w:iCs/>
        </w:rPr>
        <w:t>MD was asked to circulate to all SCA members.</w:t>
      </w:r>
      <w:r>
        <w:rPr>
          <w:i/>
          <w:iCs/>
        </w:rPr>
        <w:t xml:space="preserve">  Circulated 11.10.2022</w:t>
      </w:r>
      <w:r w:rsidR="00BD1B48">
        <w:rPr>
          <w:i/>
          <w:iCs/>
        </w:rPr>
        <w:t xml:space="preserve">.  CW </w:t>
      </w:r>
      <w:r w:rsidR="00461072">
        <w:rPr>
          <w:i/>
          <w:iCs/>
        </w:rPr>
        <w:t xml:space="preserve">aiming to have a final document </w:t>
      </w:r>
      <w:proofErr w:type="gramStart"/>
      <w:r w:rsidR="00461072">
        <w:rPr>
          <w:i/>
          <w:iCs/>
        </w:rPr>
        <w:t>soon</w:t>
      </w:r>
      <w:proofErr w:type="gramEnd"/>
    </w:p>
    <w:p w14:paraId="7BA6483F" w14:textId="77777777" w:rsidR="00613933" w:rsidRDefault="00613933" w:rsidP="00613933">
      <w:pPr>
        <w:tabs>
          <w:tab w:val="left" w:pos="3969"/>
        </w:tabs>
        <w:ind w:left="567"/>
        <w:rPr>
          <w:i/>
          <w:iCs/>
        </w:rPr>
      </w:pPr>
    </w:p>
    <w:p w14:paraId="7C3D12C3" w14:textId="2A4E9BAC" w:rsidR="006E0DDA" w:rsidRDefault="006E0DDA" w:rsidP="00613933">
      <w:pPr>
        <w:tabs>
          <w:tab w:val="left" w:pos="3969"/>
        </w:tabs>
        <w:ind w:left="567"/>
        <w:rPr>
          <w:i/>
          <w:iCs/>
        </w:rPr>
      </w:pPr>
      <w:r>
        <w:rPr>
          <w:i/>
          <w:iCs/>
        </w:rPr>
        <w:t xml:space="preserve">Now finished; </w:t>
      </w:r>
      <w:r w:rsidR="00E34647">
        <w:rPr>
          <w:i/>
          <w:iCs/>
        </w:rPr>
        <w:t xml:space="preserve">it will be circulated in the next two </w:t>
      </w:r>
      <w:proofErr w:type="gramStart"/>
      <w:r w:rsidR="00E34647">
        <w:rPr>
          <w:i/>
          <w:iCs/>
        </w:rPr>
        <w:t>weeks</w:t>
      </w:r>
      <w:proofErr w:type="gramEnd"/>
    </w:p>
    <w:p w14:paraId="4B524E9C" w14:textId="77777777" w:rsidR="006E0DDA" w:rsidRDefault="006E0DDA" w:rsidP="00613933">
      <w:pPr>
        <w:tabs>
          <w:tab w:val="left" w:pos="3969"/>
        </w:tabs>
        <w:ind w:left="567"/>
        <w:rPr>
          <w:i/>
          <w:iCs/>
        </w:rPr>
      </w:pPr>
    </w:p>
    <w:p w14:paraId="3F7E2D7E" w14:textId="79F636E7" w:rsidR="002B73CA" w:rsidRDefault="002B73CA" w:rsidP="00613933">
      <w:pPr>
        <w:tabs>
          <w:tab w:val="left" w:pos="3969"/>
        </w:tabs>
        <w:ind w:left="567"/>
        <w:rPr>
          <w:i/>
          <w:iCs/>
        </w:rPr>
      </w:pPr>
      <w:r w:rsidRPr="002B73CA">
        <w:t>Simon Sheldon</w:t>
      </w:r>
      <w:r w:rsidRPr="002B73CA">
        <w:tab/>
      </w:r>
      <w:proofErr w:type="gramStart"/>
      <w:r>
        <w:rPr>
          <w:rFonts w:cs="Arial"/>
          <w:szCs w:val="22"/>
        </w:rPr>
        <w:t>lead</w:t>
      </w:r>
      <w:proofErr w:type="gramEnd"/>
      <w:r>
        <w:rPr>
          <w:rFonts w:cs="Arial"/>
          <w:szCs w:val="22"/>
        </w:rPr>
        <w:t xml:space="preserve"> on Part – 9 Control Panels</w:t>
      </w:r>
    </w:p>
    <w:p w14:paraId="3CB25F7F" w14:textId="42A4CB5D" w:rsidR="002B73CA" w:rsidRDefault="002B73CA" w:rsidP="00613933">
      <w:pPr>
        <w:tabs>
          <w:tab w:val="left" w:pos="3969"/>
        </w:tabs>
        <w:ind w:left="567"/>
        <w:rPr>
          <w:i/>
          <w:iCs/>
        </w:rPr>
      </w:pPr>
      <w:r>
        <w:rPr>
          <w:i/>
          <w:iCs/>
        </w:rPr>
        <w:t xml:space="preserve">Continuing drafting and on 2023.03.03 invited more members to </w:t>
      </w:r>
      <w:proofErr w:type="gramStart"/>
      <w:r>
        <w:rPr>
          <w:i/>
          <w:iCs/>
        </w:rPr>
        <w:t>participate</w:t>
      </w:r>
      <w:proofErr w:type="gramEnd"/>
    </w:p>
    <w:p w14:paraId="5BFDE5AB" w14:textId="77777777" w:rsidR="002B73CA" w:rsidRDefault="002B73CA" w:rsidP="00613933">
      <w:pPr>
        <w:tabs>
          <w:tab w:val="left" w:pos="3969"/>
        </w:tabs>
        <w:ind w:left="567"/>
        <w:rPr>
          <w:i/>
          <w:iCs/>
        </w:rPr>
      </w:pPr>
    </w:p>
    <w:p w14:paraId="54E81961" w14:textId="77777777" w:rsidR="00613933" w:rsidRDefault="00613933" w:rsidP="00613933">
      <w:pPr>
        <w:tabs>
          <w:tab w:val="left" w:pos="3969"/>
        </w:tabs>
        <w:ind w:left="567"/>
        <w:rPr>
          <w:rFonts w:cs="Arial"/>
          <w:szCs w:val="22"/>
        </w:rPr>
      </w:pPr>
    </w:p>
    <w:p w14:paraId="67227BE6" w14:textId="5183F7A5" w:rsidR="00613933" w:rsidRDefault="00613933" w:rsidP="00613933">
      <w:pPr>
        <w:tabs>
          <w:tab w:val="left" w:pos="3969"/>
        </w:tabs>
        <w:ind w:left="567"/>
        <w:rPr>
          <w:rFonts w:cs="Arial"/>
          <w:szCs w:val="22"/>
        </w:rPr>
      </w:pPr>
      <w:r>
        <w:rPr>
          <w:rFonts w:cs="Arial"/>
          <w:szCs w:val="22"/>
        </w:rPr>
        <w:t>Will Perkins/Ian Doncaster</w:t>
      </w:r>
      <w:r>
        <w:rPr>
          <w:rFonts w:cs="Arial"/>
          <w:szCs w:val="22"/>
        </w:rPr>
        <w:tab/>
        <w:t xml:space="preserve">lead on Part -10 </w:t>
      </w:r>
      <w:r w:rsidR="003B0467">
        <w:rPr>
          <w:rFonts w:cs="Arial"/>
          <w:szCs w:val="22"/>
        </w:rPr>
        <w:t>power supplies</w:t>
      </w:r>
    </w:p>
    <w:p w14:paraId="30F80258" w14:textId="4CDB3F11" w:rsidR="00613933" w:rsidRDefault="00613933" w:rsidP="00613933">
      <w:pPr>
        <w:tabs>
          <w:tab w:val="left" w:pos="3969"/>
        </w:tabs>
        <w:ind w:left="567"/>
        <w:rPr>
          <w:rFonts w:cs="Arial"/>
          <w:i/>
          <w:iCs/>
          <w:szCs w:val="22"/>
        </w:rPr>
      </w:pPr>
      <w:r>
        <w:rPr>
          <w:rFonts w:cs="Arial"/>
          <w:i/>
          <w:iCs/>
          <w:szCs w:val="22"/>
        </w:rPr>
        <w:t xml:space="preserve">Work to be started.  </w:t>
      </w:r>
      <w:r w:rsidRPr="00461072">
        <w:rPr>
          <w:rFonts w:cs="Arial"/>
          <w:i/>
          <w:iCs/>
          <w:szCs w:val="22"/>
        </w:rPr>
        <w:t xml:space="preserve">Expect a draft </w:t>
      </w:r>
      <w:r w:rsidR="00461072" w:rsidRPr="00461072">
        <w:rPr>
          <w:rFonts w:cs="Arial"/>
          <w:i/>
          <w:iCs/>
          <w:szCs w:val="22"/>
        </w:rPr>
        <w:t>in first half of 2023</w:t>
      </w:r>
      <w:r>
        <w:rPr>
          <w:rFonts w:cs="Arial"/>
          <w:i/>
          <w:iCs/>
          <w:szCs w:val="22"/>
        </w:rPr>
        <w:t>.</w:t>
      </w:r>
    </w:p>
    <w:p w14:paraId="4D4D7AA1" w14:textId="1855858A" w:rsidR="003E5047" w:rsidRDefault="003E5047">
      <w:pPr>
        <w:rPr>
          <w:rFonts w:cs="Arial"/>
          <w:szCs w:val="22"/>
        </w:rPr>
      </w:pPr>
    </w:p>
    <w:p w14:paraId="6012B069" w14:textId="77777777" w:rsidR="00613933" w:rsidRDefault="00613933" w:rsidP="00225216">
      <w:pPr>
        <w:rPr>
          <w:rFonts w:cs="Arial"/>
          <w:szCs w:val="22"/>
        </w:rPr>
      </w:pPr>
    </w:p>
    <w:p w14:paraId="593334CE" w14:textId="1A4B78FA" w:rsidR="00F42912" w:rsidRPr="007448F4" w:rsidRDefault="00F42912" w:rsidP="007448F4">
      <w:pPr>
        <w:ind w:left="709" w:hanging="709"/>
        <w:rPr>
          <w:rFonts w:cs="Arial"/>
          <w:b/>
          <w:color w:val="002060"/>
          <w:sz w:val="24"/>
          <w:szCs w:val="22"/>
        </w:rPr>
      </w:pPr>
      <w:r w:rsidRPr="007448F4">
        <w:rPr>
          <w:rFonts w:cs="Arial"/>
          <w:b/>
          <w:color w:val="002060"/>
          <w:sz w:val="24"/>
          <w:szCs w:val="22"/>
        </w:rPr>
        <w:t>7</w:t>
      </w:r>
      <w:r w:rsidRPr="007448F4">
        <w:rPr>
          <w:rFonts w:cs="Arial"/>
          <w:b/>
          <w:color w:val="002060"/>
          <w:sz w:val="24"/>
          <w:szCs w:val="22"/>
        </w:rPr>
        <w:tab/>
        <w:t xml:space="preserve">Grenfell Tower </w:t>
      </w:r>
      <w:r w:rsidR="00FF3858">
        <w:rPr>
          <w:rFonts w:cs="Arial"/>
          <w:b/>
          <w:color w:val="002060"/>
          <w:sz w:val="24"/>
          <w:szCs w:val="22"/>
        </w:rPr>
        <w:t>I</w:t>
      </w:r>
      <w:r w:rsidRPr="007448F4">
        <w:rPr>
          <w:rFonts w:cs="Arial"/>
          <w:b/>
          <w:color w:val="002060"/>
          <w:sz w:val="24"/>
          <w:szCs w:val="22"/>
        </w:rPr>
        <w:t>nquiry</w:t>
      </w:r>
    </w:p>
    <w:p w14:paraId="1C7DB6C1" w14:textId="0022EC11" w:rsidR="00F42912" w:rsidRDefault="00F42912" w:rsidP="00F42912">
      <w:pPr>
        <w:ind w:left="720" w:hanging="720"/>
        <w:rPr>
          <w:rFonts w:cs="Arial"/>
          <w:szCs w:val="22"/>
        </w:rPr>
      </w:pPr>
    </w:p>
    <w:p w14:paraId="51F452F0" w14:textId="57662466" w:rsidR="0046618E" w:rsidRDefault="0046618E" w:rsidP="0092359C">
      <w:pPr>
        <w:rPr>
          <w:rFonts w:cs="Arial"/>
          <w:szCs w:val="22"/>
        </w:rPr>
      </w:pPr>
      <w:r>
        <w:t xml:space="preserve">The </w:t>
      </w:r>
      <w:r w:rsidR="006A7CAC" w:rsidRPr="006A7CAC">
        <w:t>Grenfell Tower Inquiry</w:t>
      </w:r>
      <w:r w:rsidR="006A7CAC">
        <w:t>’s</w:t>
      </w:r>
      <w:r w:rsidR="006A7CAC" w:rsidRPr="006A7CAC">
        <w:t xml:space="preserve"> </w:t>
      </w:r>
      <w:r>
        <w:t>end</w:t>
      </w:r>
      <w:r w:rsidR="006A7CAC">
        <w:t xml:space="preserve"> of</w:t>
      </w:r>
      <w:r>
        <w:t xml:space="preserve"> April Newsletter </w:t>
      </w:r>
      <w:r w:rsidR="002078D8">
        <w:t>is available on</w:t>
      </w:r>
      <w:r>
        <w:t xml:space="preserve"> </w:t>
      </w:r>
      <w:hyperlink r:id="rId14" w:history="1">
        <w:r w:rsidRPr="008104FF">
          <w:rPr>
            <w:rStyle w:val="Hyperlink"/>
            <w:rFonts w:cs="Arial"/>
            <w:szCs w:val="22"/>
          </w:rPr>
          <w:t>https://www.grenfelltowerinquiry.org.uk/</w:t>
        </w:r>
      </w:hyperlink>
      <w:r w:rsidR="00D4084A">
        <w:rPr>
          <w:rFonts w:cs="Arial"/>
          <w:szCs w:val="22"/>
        </w:rPr>
        <w:t xml:space="preserve"> </w:t>
      </w:r>
      <w:r w:rsidR="002078D8">
        <w:rPr>
          <w:rFonts w:cs="Arial"/>
          <w:szCs w:val="22"/>
        </w:rPr>
        <w:t xml:space="preserve">and </w:t>
      </w:r>
      <w:r w:rsidR="00D4084A">
        <w:rPr>
          <w:rFonts w:cs="Arial"/>
          <w:szCs w:val="22"/>
        </w:rPr>
        <w:t xml:space="preserve">contains the following on </w:t>
      </w:r>
      <w:r w:rsidR="001406D8">
        <w:rPr>
          <w:rFonts w:cs="Arial"/>
          <w:szCs w:val="22"/>
        </w:rPr>
        <w:t>likely timings for publication of the final report</w:t>
      </w:r>
      <w:r w:rsidR="002B0DB5">
        <w:rPr>
          <w:rFonts w:cs="Arial"/>
          <w:szCs w:val="22"/>
        </w:rPr>
        <w:t xml:space="preserve"> in early 2024</w:t>
      </w:r>
      <w:r w:rsidR="001406D8">
        <w:rPr>
          <w:rFonts w:cs="Arial"/>
          <w:szCs w:val="22"/>
        </w:rPr>
        <w:t>:</w:t>
      </w:r>
    </w:p>
    <w:p w14:paraId="6A86E130" w14:textId="77777777" w:rsidR="001406D8" w:rsidRDefault="001406D8" w:rsidP="0092359C">
      <w:pPr>
        <w:rPr>
          <w:rFonts w:cs="Arial"/>
          <w:szCs w:val="22"/>
        </w:rPr>
      </w:pPr>
    </w:p>
    <w:p w14:paraId="1E7B3B48" w14:textId="77777777" w:rsidR="00FF3858" w:rsidRDefault="001406D8" w:rsidP="0092359C">
      <w:pPr>
        <w:rPr>
          <w:rFonts w:cs="Arial"/>
          <w:i/>
          <w:iCs/>
          <w:color w:val="0070C0"/>
          <w:szCs w:val="22"/>
        </w:rPr>
      </w:pPr>
      <w:r w:rsidRPr="001406D8">
        <w:rPr>
          <w:rFonts w:cs="Arial"/>
          <w:i/>
          <w:iCs/>
          <w:color w:val="0070C0"/>
          <w:szCs w:val="22"/>
        </w:rPr>
        <w:t>“</w:t>
      </w:r>
      <w:r w:rsidR="003139EC" w:rsidRPr="003139EC">
        <w:rPr>
          <w:rFonts w:cs="Arial"/>
          <w:i/>
          <w:iCs/>
          <w:color w:val="0070C0"/>
          <w:szCs w:val="22"/>
        </w:rPr>
        <w:t>When the draft is nearing completion, it will be necessary to write under rule 13 of the Inquiry Rules to those who may be subject to criticism, explaining the basis on which such criticism may be made.</w:t>
      </w:r>
    </w:p>
    <w:p w14:paraId="60ED0D98" w14:textId="77777777" w:rsidR="00FF3858" w:rsidRDefault="00FF3858" w:rsidP="0092359C">
      <w:pPr>
        <w:rPr>
          <w:rFonts w:cs="Arial"/>
          <w:i/>
          <w:iCs/>
          <w:color w:val="0070C0"/>
          <w:szCs w:val="22"/>
        </w:rPr>
      </w:pPr>
    </w:p>
    <w:p w14:paraId="082696DB" w14:textId="789E032F" w:rsidR="001406D8" w:rsidRPr="001406D8" w:rsidRDefault="001406D8" w:rsidP="0092359C">
      <w:pPr>
        <w:rPr>
          <w:rFonts w:cs="Arial"/>
          <w:i/>
          <w:iCs/>
          <w:color w:val="0070C0"/>
          <w:szCs w:val="22"/>
        </w:rPr>
      </w:pPr>
      <w:r w:rsidRPr="002B18A4">
        <w:rPr>
          <w:rFonts w:cs="Arial"/>
          <w:i/>
          <w:iCs/>
          <w:color w:val="0070C0"/>
          <w:spacing w:val="4"/>
          <w:highlight w:val="yellow"/>
        </w:rPr>
        <w:t>The Inquiry hopes to complete the drafting of the report before the end of 2023</w:t>
      </w:r>
      <w:r w:rsidRPr="001406D8">
        <w:rPr>
          <w:rFonts w:cs="Arial"/>
          <w:i/>
          <w:iCs/>
          <w:color w:val="0070C0"/>
          <w:spacing w:val="4"/>
        </w:rPr>
        <w:t xml:space="preserve">. Various practical steps will then need to follow, such as proof-reading, typesetting and printing, all of which take time. We shall send the report to the Prime Minister, as required by our terms of reference, </w:t>
      </w:r>
      <w:r w:rsidRPr="00BE25F7">
        <w:rPr>
          <w:rFonts w:cs="Arial"/>
          <w:i/>
          <w:iCs/>
          <w:color w:val="0070C0"/>
          <w:spacing w:val="4"/>
          <w:highlight w:val="yellow"/>
        </w:rPr>
        <w:t>as soon as we can but that will probably not be possible before the beginning of next year</w:t>
      </w:r>
      <w:r w:rsidRPr="001406D8">
        <w:rPr>
          <w:rFonts w:cs="Arial"/>
          <w:i/>
          <w:iCs/>
          <w:color w:val="0070C0"/>
          <w:spacing w:val="4"/>
        </w:rPr>
        <w:t>. The Prime Minister will decide when the report will be published and by whom, but we are ready to act quickly if he asks us to publish it, as we think likely.”</w:t>
      </w:r>
    </w:p>
    <w:p w14:paraId="2E6F2D7F" w14:textId="77777777" w:rsidR="0046618E" w:rsidRDefault="0046618E" w:rsidP="0092359C">
      <w:pPr>
        <w:rPr>
          <w:rFonts w:cs="Arial"/>
          <w:szCs w:val="22"/>
        </w:rPr>
      </w:pPr>
    </w:p>
    <w:p w14:paraId="3ED379EF" w14:textId="77777777" w:rsidR="00B82502" w:rsidRDefault="00B82502" w:rsidP="0092359C">
      <w:pPr>
        <w:rPr>
          <w:rFonts w:cs="Arial"/>
          <w:szCs w:val="22"/>
        </w:rPr>
      </w:pPr>
    </w:p>
    <w:p w14:paraId="70A88BD7" w14:textId="56310BC2" w:rsidR="00B82502" w:rsidRPr="00B82502" w:rsidRDefault="00B82502" w:rsidP="0092359C">
      <w:pPr>
        <w:rPr>
          <w:rFonts w:cs="Arial"/>
          <w:b/>
          <w:bCs/>
          <w:szCs w:val="22"/>
        </w:rPr>
      </w:pPr>
      <w:r w:rsidRPr="00B82502">
        <w:rPr>
          <w:rFonts w:cs="Arial"/>
          <w:b/>
          <w:bCs/>
          <w:szCs w:val="22"/>
        </w:rPr>
        <w:t>7.2</w:t>
      </w:r>
      <w:r w:rsidRPr="00B82502">
        <w:rPr>
          <w:rFonts w:cs="Arial"/>
          <w:b/>
          <w:bCs/>
          <w:szCs w:val="22"/>
        </w:rPr>
        <w:tab/>
        <w:t>OPSS and Damper Discussions</w:t>
      </w:r>
    </w:p>
    <w:p w14:paraId="5CE7D72E" w14:textId="77777777" w:rsidR="00557138" w:rsidRDefault="00557138" w:rsidP="0092359C">
      <w:pPr>
        <w:rPr>
          <w:rFonts w:cs="Arial"/>
          <w:szCs w:val="22"/>
        </w:rPr>
      </w:pPr>
    </w:p>
    <w:p w14:paraId="588BD667" w14:textId="696F52FE" w:rsidR="00B82502" w:rsidRDefault="00B82502" w:rsidP="0092359C">
      <w:pPr>
        <w:rPr>
          <w:rFonts w:cs="Arial"/>
          <w:szCs w:val="22"/>
        </w:rPr>
      </w:pPr>
      <w:r>
        <w:rPr>
          <w:rFonts w:cs="Arial"/>
          <w:szCs w:val="22"/>
        </w:rPr>
        <w:t xml:space="preserve">Update from David Mowatt </w:t>
      </w:r>
      <w:r w:rsidR="004B6D55">
        <w:rPr>
          <w:rFonts w:cs="Arial"/>
          <w:szCs w:val="22"/>
        </w:rPr>
        <w:t xml:space="preserve">on OPSS project </w:t>
      </w:r>
      <w:r w:rsidR="0098520E">
        <w:rPr>
          <w:rFonts w:cs="Arial"/>
          <w:szCs w:val="22"/>
        </w:rPr>
        <w:t>with assistance from SCA</w:t>
      </w:r>
    </w:p>
    <w:p w14:paraId="185D4E37" w14:textId="77777777" w:rsidR="00B82502" w:rsidRDefault="00B82502" w:rsidP="0092359C">
      <w:pPr>
        <w:rPr>
          <w:rFonts w:cs="Arial"/>
          <w:szCs w:val="22"/>
        </w:rPr>
      </w:pPr>
    </w:p>
    <w:p w14:paraId="365C533C" w14:textId="44D7CA4B" w:rsidR="0098520E" w:rsidRDefault="007770D1" w:rsidP="0092359C">
      <w:pPr>
        <w:rPr>
          <w:rFonts w:cs="Arial"/>
          <w:szCs w:val="22"/>
        </w:rPr>
      </w:pPr>
      <w:r>
        <w:rPr>
          <w:rFonts w:cs="Arial"/>
          <w:szCs w:val="22"/>
        </w:rPr>
        <w:lastRenderedPageBreak/>
        <w:t xml:space="preserve">Office for Products and Safety Standards </w:t>
      </w:r>
      <w:r w:rsidR="006A6796">
        <w:rPr>
          <w:rFonts w:cs="Arial"/>
          <w:szCs w:val="22"/>
        </w:rPr>
        <w:t xml:space="preserve">engaged </w:t>
      </w:r>
      <w:r w:rsidR="00D925CA">
        <w:rPr>
          <w:rFonts w:cs="Arial"/>
          <w:szCs w:val="22"/>
        </w:rPr>
        <w:t xml:space="preserve">initially </w:t>
      </w:r>
      <w:r w:rsidR="006A6796">
        <w:rPr>
          <w:rFonts w:cs="Arial"/>
          <w:szCs w:val="22"/>
        </w:rPr>
        <w:t xml:space="preserve">with </w:t>
      </w:r>
      <w:r w:rsidR="00D925CA">
        <w:rPr>
          <w:rFonts w:cs="Arial"/>
          <w:szCs w:val="22"/>
        </w:rPr>
        <w:t xml:space="preserve">the </w:t>
      </w:r>
      <w:r w:rsidR="006A6796">
        <w:rPr>
          <w:rFonts w:cs="Arial"/>
          <w:szCs w:val="22"/>
        </w:rPr>
        <w:t>SCA last</w:t>
      </w:r>
      <w:r w:rsidR="00D925CA">
        <w:rPr>
          <w:rFonts w:cs="Arial"/>
          <w:szCs w:val="22"/>
        </w:rPr>
        <w:t xml:space="preserve"> year</w:t>
      </w:r>
      <w:r w:rsidR="006A6796">
        <w:rPr>
          <w:rFonts w:cs="Arial"/>
          <w:szCs w:val="22"/>
        </w:rPr>
        <w:t xml:space="preserve">.  So </w:t>
      </w:r>
      <w:proofErr w:type="gramStart"/>
      <w:r w:rsidR="006A6796">
        <w:rPr>
          <w:rFonts w:cs="Arial"/>
          <w:szCs w:val="22"/>
        </w:rPr>
        <w:t>far</w:t>
      </w:r>
      <w:proofErr w:type="gramEnd"/>
      <w:r w:rsidR="006A6796">
        <w:rPr>
          <w:rFonts w:cs="Arial"/>
          <w:szCs w:val="22"/>
        </w:rPr>
        <w:t xml:space="preserve"> they have been on one site visit </w:t>
      </w:r>
      <w:r w:rsidR="00AC04E6">
        <w:rPr>
          <w:rFonts w:cs="Arial"/>
          <w:szCs w:val="22"/>
        </w:rPr>
        <w:t xml:space="preserve">in April 2023 </w:t>
      </w:r>
      <w:r w:rsidR="006A6796">
        <w:rPr>
          <w:rFonts w:cs="Arial"/>
          <w:szCs w:val="22"/>
        </w:rPr>
        <w:t xml:space="preserve">and they have spoken to several </w:t>
      </w:r>
      <w:r w:rsidR="00AD054D">
        <w:rPr>
          <w:rFonts w:cs="Arial"/>
          <w:szCs w:val="22"/>
        </w:rPr>
        <w:t>members.  A consultant, Tom Lock, is leading the project.</w:t>
      </w:r>
      <w:r w:rsidR="00854D37">
        <w:rPr>
          <w:rFonts w:cs="Arial"/>
          <w:szCs w:val="22"/>
        </w:rPr>
        <w:t xml:space="preserve">  Five key products on the back of Grenfell.</w:t>
      </w:r>
    </w:p>
    <w:p w14:paraId="7C5F5282" w14:textId="77777777" w:rsidR="004722D7" w:rsidRDefault="004722D7" w:rsidP="0092359C">
      <w:pPr>
        <w:rPr>
          <w:rFonts w:cs="Arial"/>
          <w:szCs w:val="22"/>
        </w:rPr>
      </w:pPr>
    </w:p>
    <w:p w14:paraId="78E448DD" w14:textId="06FC5998" w:rsidR="004722D7" w:rsidRDefault="004722D7" w:rsidP="0092359C">
      <w:pPr>
        <w:rPr>
          <w:rFonts w:cs="Arial"/>
          <w:szCs w:val="22"/>
        </w:rPr>
      </w:pPr>
      <w:r>
        <w:rPr>
          <w:rFonts w:cs="Arial"/>
          <w:szCs w:val="22"/>
        </w:rPr>
        <w:t xml:space="preserve">It was proposed to invite Tom Lock </w:t>
      </w:r>
      <w:r w:rsidR="005612C9">
        <w:rPr>
          <w:rFonts w:cs="Arial"/>
          <w:szCs w:val="22"/>
        </w:rPr>
        <w:t xml:space="preserve">to the next meeting to give a brief presentation on what they are doing with smoke control products and have a discussion </w:t>
      </w:r>
      <w:r w:rsidR="00EA3465">
        <w:rPr>
          <w:rFonts w:cs="Arial"/>
          <w:szCs w:val="22"/>
        </w:rPr>
        <w:t>on any areas they have identified needing improvement.</w:t>
      </w:r>
    </w:p>
    <w:p w14:paraId="168AA7EC" w14:textId="77777777" w:rsidR="005A15D6" w:rsidRDefault="005A15D6" w:rsidP="0092359C">
      <w:pPr>
        <w:rPr>
          <w:rFonts w:cs="Arial"/>
          <w:szCs w:val="22"/>
        </w:rPr>
      </w:pPr>
    </w:p>
    <w:p w14:paraId="4A69908F" w14:textId="4EDBE06F" w:rsidR="005A15D6" w:rsidRDefault="005A15D6" w:rsidP="0092359C">
      <w:pPr>
        <w:rPr>
          <w:rFonts w:cs="Arial"/>
          <w:szCs w:val="22"/>
        </w:rPr>
      </w:pPr>
      <w:r>
        <w:rPr>
          <w:rFonts w:cs="Arial"/>
          <w:szCs w:val="22"/>
        </w:rPr>
        <w:t xml:space="preserve">Members who have been visited </w:t>
      </w:r>
      <w:r w:rsidR="00C8791A">
        <w:rPr>
          <w:rFonts w:cs="Arial"/>
          <w:szCs w:val="22"/>
        </w:rPr>
        <w:t xml:space="preserve">said </w:t>
      </w:r>
      <w:r w:rsidR="001C520B">
        <w:rPr>
          <w:rFonts w:cs="Arial"/>
          <w:szCs w:val="22"/>
        </w:rPr>
        <w:t>OPSS</w:t>
      </w:r>
      <w:r w:rsidR="00C8791A">
        <w:rPr>
          <w:rFonts w:cs="Arial"/>
          <w:szCs w:val="22"/>
        </w:rPr>
        <w:t xml:space="preserve"> </w:t>
      </w:r>
      <w:r w:rsidR="00864A7B">
        <w:rPr>
          <w:rFonts w:cs="Arial"/>
          <w:szCs w:val="22"/>
        </w:rPr>
        <w:t xml:space="preserve">are </w:t>
      </w:r>
      <w:r w:rsidR="00C8791A">
        <w:rPr>
          <w:rFonts w:cs="Arial"/>
          <w:szCs w:val="22"/>
        </w:rPr>
        <w:t>trying to help companies</w:t>
      </w:r>
      <w:r w:rsidR="00864A7B">
        <w:rPr>
          <w:rFonts w:cs="Arial"/>
          <w:szCs w:val="22"/>
        </w:rPr>
        <w:t xml:space="preserve"> rather than catch companies out.</w:t>
      </w:r>
    </w:p>
    <w:p w14:paraId="21954427" w14:textId="77777777" w:rsidR="007770D1" w:rsidRDefault="007770D1" w:rsidP="0092359C">
      <w:pPr>
        <w:rPr>
          <w:rFonts w:cs="Arial"/>
          <w:szCs w:val="22"/>
        </w:rPr>
      </w:pPr>
    </w:p>
    <w:p w14:paraId="40D68B5F" w14:textId="214131A4" w:rsidR="004D1B83" w:rsidRPr="007448F4" w:rsidRDefault="00F27F83" w:rsidP="00EF3D9A">
      <w:pPr>
        <w:rPr>
          <w:rFonts w:cs="Arial"/>
          <w:b/>
          <w:color w:val="002060"/>
          <w:sz w:val="24"/>
          <w:szCs w:val="22"/>
        </w:rPr>
      </w:pPr>
      <w:r w:rsidRPr="007448F4">
        <w:rPr>
          <w:rFonts w:cs="Arial"/>
          <w:b/>
          <w:color w:val="002060"/>
          <w:sz w:val="24"/>
          <w:szCs w:val="22"/>
        </w:rPr>
        <w:t>8</w:t>
      </w:r>
      <w:r w:rsidR="004D1B83" w:rsidRPr="007448F4">
        <w:rPr>
          <w:rFonts w:cs="Arial"/>
          <w:b/>
          <w:color w:val="002060"/>
          <w:sz w:val="24"/>
          <w:szCs w:val="22"/>
        </w:rPr>
        <w:tab/>
      </w:r>
      <w:r w:rsidR="00F43D30">
        <w:rPr>
          <w:rFonts w:cs="Arial"/>
          <w:b/>
          <w:color w:val="002060"/>
          <w:sz w:val="24"/>
          <w:szCs w:val="22"/>
        </w:rPr>
        <w:t>T</w:t>
      </w:r>
      <w:r w:rsidR="00884A34" w:rsidRPr="007448F4">
        <w:rPr>
          <w:rFonts w:cs="Arial"/>
          <w:b/>
          <w:color w:val="002060"/>
          <w:sz w:val="24"/>
          <w:szCs w:val="22"/>
        </w:rPr>
        <w:t>raining</w:t>
      </w:r>
    </w:p>
    <w:p w14:paraId="01AD8C97" w14:textId="7F08D59C" w:rsidR="00B10E7D" w:rsidRPr="00841B0E" w:rsidRDefault="00B10E7D" w:rsidP="00841B0E">
      <w:pPr>
        <w:ind w:right="-472"/>
        <w:rPr>
          <w:rFonts w:cs="Arial"/>
          <w:szCs w:val="22"/>
        </w:rPr>
      </w:pPr>
    </w:p>
    <w:p w14:paraId="17791D91" w14:textId="3ABD9EBE" w:rsidR="004D5F4E" w:rsidRDefault="000D68A4" w:rsidP="00841B0E">
      <w:pPr>
        <w:ind w:right="-472"/>
        <w:rPr>
          <w:rFonts w:cs="Arial"/>
          <w:szCs w:val="22"/>
        </w:rPr>
      </w:pPr>
      <w:r>
        <w:rPr>
          <w:rFonts w:cs="Arial"/>
          <w:szCs w:val="22"/>
        </w:rPr>
        <w:t>Training was discussed in depth at the meeting of the SCA MD</w:t>
      </w:r>
      <w:r w:rsidR="00685834">
        <w:rPr>
          <w:rFonts w:cs="Arial"/>
          <w:szCs w:val="22"/>
        </w:rPr>
        <w:t xml:space="preserve">s Forum on 20 April.  Chris O’Connor </w:t>
      </w:r>
      <w:r w:rsidR="00864A7B">
        <w:rPr>
          <w:rFonts w:cs="Arial"/>
          <w:szCs w:val="22"/>
        </w:rPr>
        <w:t>updated</w:t>
      </w:r>
      <w:r w:rsidR="00685834">
        <w:rPr>
          <w:rFonts w:cs="Arial"/>
          <w:szCs w:val="22"/>
        </w:rPr>
        <w:t xml:space="preserve"> on the new direction for this.</w:t>
      </w:r>
    </w:p>
    <w:p w14:paraId="1A2D4C1A" w14:textId="77777777" w:rsidR="000D1E3A" w:rsidRDefault="000D1E3A" w:rsidP="00841B0E">
      <w:pPr>
        <w:ind w:right="-472"/>
        <w:rPr>
          <w:rFonts w:cs="Arial"/>
          <w:szCs w:val="22"/>
        </w:rPr>
      </w:pPr>
    </w:p>
    <w:p w14:paraId="1DE38053" w14:textId="52E99933" w:rsidR="000D1E3A" w:rsidRDefault="007024BD" w:rsidP="00841B0E">
      <w:pPr>
        <w:ind w:right="-472"/>
        <w:rPr>
          <w:rFonts w:cs="Arial"/>
          <w:szCs w:val="22"/>
        </w:rPr>
      </w:pPr>
      <w:r>
        <w:rPr>
          <w:rFonts w:cs="Arial"/>
          <w:szCs w:val="22"/>
        </w:rPr>
        <w:t xml:space="preserve">CO’C had a virtual meeting with Paul White last week </w:t>
      </w:r>
      <w:r w:rsidR="00155296">
        <w:rPr>
          <w:rFonts w:cs="Arial"/>
          <w:szCs w:val="22"/>
        </w:rPr>
        <w:t>on training his new training company can provide.</w:t>
      </w:r>
      <w:r w:rsidR="00155296" w:rsidRPr="00155296">
        <w:rPr>
          <w:rFonts w:cs="Arial"/>
          <w:szCs w:val="22"/>
        </w:rPr>
        <w:t xml:space="preserve"> </w:t>
      </w:r>
      <w:r w:rsidR="00155296">
        <w:rPr>
          <w:rFonts w:cs="Arial"/>
          <w:szCs w:val="22"/>
        </w:rPr>
        <w:t>CO’C felt the working group was now making progress.</w:t>
      </w:r>
    </w:p>
    <w:p w14:paraId="7910EBE6" w14:textId="77777777" w:rsidR="000F19AC" w:rsidRDefault="000F19AC" w:rsidP="00B10E7D">
      <w:pPr>
        <w:rPr>
          <w:rFonts w:cs="Arial"/>
          <w:szCs w:val="22"/>
        </w:rPr>
      </w:pPr>
    </w:p>
    <w:p w14:paraId="6CC6D2CD" w14:textId="420B6183" w:rsidR="008B25B6" w:rsidRPr="007448F4" w:rsidRDefault="005A0839" w:rsidP="00EF3D9A">
      <w:pPr>
        <w:rPr>
          <w:rFonts w:cs="Arial"/>
          <w:b/>
          <w:color w:val="002060"/>
          <w:sz w:val="24"/>
          <w:szCs w:val="22"/>
        </w:rPr>
      </w:pPr>
      <w:r>
        <w:rPr>
          <w:rFonts w:cs="Arial"/>
          <w:b/>
          <w:color w:val="002060"/>
          <w:sz w:val="24"/>
          <w:szCs w:val="22"/>
        </w:rPr>
        <w:t>9</w:t>
      </w:r>
      <w:r w:rsidR="008B25B6" w:rsidRPr="007448F4">
        <w:rPr>
          <w:rFonts w:cs="Arial"/>
          <w:b/>
          <w:color w:val="002060"/>
          <w:sz w:val="24"/>
          <w:szCs w:val="22"/>
        </w:rPr>
        <w:tab/>
        <w:t>Standards/Regulations</w:t>
      </w:r>
    </w:p>
    <w:p w14:paraId="6BC1B2B5" w14:textId="77777777" w:rsidR="00FA4ABF" w:rsidRPr="00480847" w:rsidRDefault="00FA4ABF" w:rsidP="00480847">
      <w:pPr>
        <w:ind w:right="-1039"/>
      </w:pPr>
      <w:bookmarkStart w:id="2" w:name="_Hlk24622062"/>
    </w:p>
    <w:p w14:paraId="2FBA640F" w14:textId="77777777" w:rsidR="006E1467" w:rsidRDefault="005A0839" w:rsidP="006E1467">
      <w:pPr>
        <w:spacing w:after="120"/>
        <w:rPr>
          <w:rFonts w:cs="Arial"/>
          <w:b/>
          <w:bCs/>
          <w:szCs w:val="22"/>
        </w:rPr>
      </w:pPr>
      <w:bookmarkStart w:id="3" w:name="_Hlk27725456"/>
      <w:bookmarkStart w:id="4" w:name="_Hlk27725921"/>
      <w:bookmarkEnd w:id="2"/>
      <w:r>
        <w:rPr>
          <w:rFonts w:cs="Arial"/>
          <w:b/>
          <w:bCs/>
          <w:szCs w:val="22"/>
        </w:rPr>
        <w:t>9</w:t>
      </w:r>
      <w:r w:rsidR="00CD3C3D" w:rsidRPr="00AF01D9">
        <w:rPr>
          <w:rFonts w:cs="Arial"/>
          <w:b/>
          <w:bCs/>
          <w:szCs w:val="22"/>
        </w:rPr>
        <w:t>.</w:t>
      </w:r>
      <w:r w:rsidR="00B56580">
        <w:rPr>
          <w:rFonts w:cs="Arial"/>
          <w:b/>
          <w:bCs/>
          <w:szCs w:val="22"/>
        </w:rPr>
        <w:t>1</w:t>
      </w:r>
      <w:r w:rsidR="00CD3C3D" w:rsidRPr="00AF01D9">
        <w:rPr>
          <w:rFonts w:cs="Arial"/>
          <w:b/>
          <w:bCs/>
          <w:szCs w:val="22"/>
        </w:rPr>
        <w:tab/>
      </w:r>
      <w:bookmarkEnd w:id="3"/>
      <w:bookmarkEnd w:id="4"/>
      <w:r w:rsidR="00913044">
        <w:rPr>
          <w:rFonts w:cs="Arial"/>
          <w:b/>
          <w:bCs/>
          <w:szCs w:val="22"/>
        </w:rPr>
        <w:t>BSI/CEN reports</w:t>
      </w:r>
    </w:p>
    <w:p w14:paraId="5BA50204" w14:textId="77777777" w:rsidR="006E1467" w:rsidRDefault="006E1467" w:rsidP="006E1467">
      <w:pPr>
        <w:spacing w:after="120"/>
        <w:rPr>
          <w:rFonts w:cs="Arial"/>
          <w:b/>
          <w:bCs/>
          <w:szCs w:val="22"/>
        </w:rPr>
      </w:pPr>
    </w:p>
    <w:p w14:paraId="62DD37C2" w14:textId="77777777" w:rsidR="00101AA9" w:rsidRDefault="00E1037C" w:rsidP="00101AA9">
      <w:pPr>
        <w:spacing w:after="120"/>
        <w:rPr>
          <w:rFonts w:cs="Arial"/>
          <w:szCs w:val="22"/>
        </w:rPr>
      </w:pPr>
      <w:r>
        <w:rPr>
          <w:rFonts w:cs="Arial"/>
          <w:szCs w:val="22"/>
        </w:rPr>
        <w:t xml:space="preserve">Will Perkins </w:t>
      </w:r>
      <w:r w:rsidR="00CA134D">
        <w:rPr>
          <w:rFonts w:cs="Arial"/>
          <w:szCs w:val="22"/>
        </w:rPr>
        <w:t>gave an update on standards work, and has provided the following detailed update:</w:t>
      </w:r>
    </w:p>
    <w:p w14:paraId="222B68DB" w14:textId="1809494D" w:rsidR="00E1037C" w:rsidRPr="00101AA9" w:rsidRDefault="00E1037C" w:rsidP="002C3725">
      <w:pPr>
        <w:spacing w:after="120"/>
        <w:ind w:left="142"/>
        <w:rPr>
          <w:rFonts w:ascii="Calibri" w:hAnsi="Calibri"/>
          <w:color w:val="002060"/>
        </w:rPr>
      </w:pPr>
      <w:r w:rsidRPr="00101AA9">
        <w:rPr>
          <w:color w:val="002060"/>
        </w:rPr>
        <w:t xml:space="preserve">EN12101 part 2 </w:t>
      </w:r>
      <w:r w:rsidR="002C3725" w:rsidRPr="00101AA9">
        <w:rPr>
          <w:rFonts w:cs="Arial"/>
          <w:color w:val="002060"/>
        </w:rPr>
        <w:t>NSHEVs No</w:t>
      </w:r>
      <w:r w:rsidRPr="00101AA9">
        <w:rPr>
          <w:color w:val="002060"/>
        </w:rPr>
        <w:t xml:space="preserve"> progress</w:t>
      </w:r>
    </w:p>
    <w:p w14:paraId="63FCC9D1" w14:textId="77777777" w:rsidR="00E1037C" w:rsidRPr="00101AA9" w:rsidRDefault="00E1037C" w:rsidP="002C3725">
      <w:pPr>
        <w:ind w:left="142"/>
        <w:rPr>
          <w:color w:val="002060"/>
        </w:rPr>
      </w:pPr>
    </w:p>
    <w:p w14:paraId="4CAC5400" w14:textId="77777777" w:rsidR="00101AA9" w:rsidRPr="00101AA9" w:rsidRDefault="00E1037C" w:rsidP="002C3725">
      <w:pPr>
        <w:ind w:left="142"/>
        <w:rPr>
          <w:color w:val="002060"/>
        </w:rPr>
      </w:pPr>
      <w:r w:rsidRPr="00101AA9">
        <w:rPr>
          <w:color w:val="002060"/>
        </w:rPr>
        <w:t xml:space="preserve">prEN12101 part 9 </w:t>
      </w:r>
      <w:r w:rsidRPr="00101AA9">
        <w:rPr>
          <w:rFonts w:cs="Arial"/>
          <w:color w:val="002060"/>
        </w:rPr>
        <w:t xml:space="preserve">controls   </w:t>
      </w:r>
      <w:r w:rsidRPr="00101AA9">
        <w:rPr>
          <w:color w:val="002060"/>
        </w:rPr>
        <w:t>No progress</w:t>
      </w:r>
    </w:p>
    <w:p w14:paraId="6FF297B0" w14:textId="77777777" w:rsidR="00101AA9" w:rsidRPr="00101AA9" w:rsidRDefault="00101AA9" w:rsidP="002C3725">
      <w:pPr>
        <w:ind w:left="142"/>
        <w:rPr>
          <w:color w:val="002060"/>
        </w:rPr>
      </w:pPr>
    </w:p>
    <w:p w14:paraId="74316B9A" w14:textId="0A1F5AFF" w:rsidR="00E1037C" w:rsidRPr="00101AA9" w:rsidRDefault="00E1037C" w:rsidP="002C3725">
      <w:pPr>
        <w:ind w:left="142"/>
        <w:rPr>
          <w:color w:val="002060"/>
        </w:rPr>
      </w:pPr>
      <w:r w:rsidRPr="00101AA9">
        <w:rPr>
          <w:color w:val="002060"/>
        </w:rPr>
        <w:t xml:space="preserve">CPR Acquis. The European Commission have begun a new approach to product standardisation as part of their overarching review of the Construction Products Regulation. The aim is to align requirements in national building codes with the essential characteristics of harmonised </w:t>
      </w:r>
      <w:proofErr w:type="spellStart"/>
      <w:r w:rsidRPr="00101AA9">
        <w:rPr>
          <w:color w:val="002060"/>
        </w:rPr>
        <w:t>ENs.</w:t>
      </w:r>
      <w:proofErr w:type="spellEnd"/>
      <w:r w:rsidRPr="00101AA9">
        <w:rPr>
          <w:color w:val="002060"/>
        </w:rPr>
        <w:t xml:space="preserve"> The hope is that national regulators will set performance characteristics and thresholds in their national building codes and product manufacturers would evidence conformance of their product through their declarations of performance. This should promote the free movement of goods between member states and any countries with free trade agreements with the EU. We have started this process for EN12101-2, part 9 and part 10 although it is very early </w:t>
      </w:r>
      <w:proofErr w:type="gramStart"/>
      <w:r w:rsidRPr="00101AA9">
        <w:rPr>
          <w:color w:val="002060"/>
        </w:rPr>
        <w:t>days</w:t>
      </w:r>
      <w:proofErr w:type="gramEnd"/>
      <w:r w:rsidRPr="00101AA9">
        <w:rPr>
          <w:color w:val="002060"/>
        </w:rPr>
        <w:t xml:space="preserve"> and it is expected this could take several years. </w:t>
      </w:r>
    </w:p>
    <w:p w14:paraId="26F9F82B" w14:textId="0AAF13E8" w:rsidR="00E1037C" w:rsidRPr="00101AA9" w:rsidRDefault="00E1037C" w:rsidP="002C3725">
      <w:pPr>
        <w:ind w:left="142"/>
        <w:rPr>
          <w:color w:val="002060"/>
        </w:rPr>
      </w:pPr>
    </w:p>
    <w:p w14:paraId="5EB261F6" w14:textId="3A87E6D4" w:rsidR="00E1037C" w:rsidRPr="00101AA9" w:rsidRDefault="00E1037C" w:rsidP="002C3725">
      <w:pPr>
        <w:ind w:left="142"/>
        <w:rPr>
          <w:color w:val="002060"/>
        </w:rPr>
      </w:pPr>
      <w:r w:rsidRPr="00101AA9">
        <w:rPr>
          <w:color w:val="002060"/>
        </w:rPr>
        <w:t xml:space="preserve">ISO 21927 parts 9 and 10 systematic reviews. Both standards were confirmed through the systematic review </w:t>
      </w:r>
      <w:r w:rsidR="002C3725" w:rsidRPr="00101AA9">
        <w:rPr>
          <w:color w:val="002060"/>
        </w:rPr>
        <w:t>procedure,</w:t>
      </w:r>
      <w:r w:rsidRPr="00101AA9">
        <w:rPr>
          <w:color w:val="002060"/>
        </w:rPr>
        <w:t xml:space="preserve"> but the default position of ISO is to withdraw the standards unless 5 or more countries have adopted them </w:t>
      </w:r>
      <w:r w:rsidR="002C3725" w:rsidRPr="00101AA9">
        <w:rPr>
          <w:color w:val="002060"/>
        </w:rPr>
        <w:t>into</w:t>
      </w:r>
      <w:r w:rsidRPr="00101AA9">
        <w:rPr>
          <w:color w:val="002060"/>
        </w:rPr>
        <w:t xml:space="preserve"> their national regulations. The ISO secretary </w:t>
      </w:r>
      <w:r w:rsidR="002C3725" w:rsidRPr="00101AA9">
        <w:rPr>
          <w:color w:val="002060"/>
        </w:rPr>
        <w:t>has been</w:t>
      </w:r>
      <w:r w:rsidRPr="00101AA9">
        <w:rPr>
          <w:color w:val="002060"/>
        </w:rPr>
        <w:t xml:space="preserve"> contacted and will be sending out a request for confirmation that the standards are being referred at a national level (</w:t>
      </w:r>
      <w:r w:rsidR="002C3725" w:rsidRPr="00101AA9">
        <w:rPr>
          <w:color w:val="002060"/>
        </w:rPr>
        <w:t>e.g.,</w:t>
      </w:r>
      <w:r w:rsidRPr="00101AA9">
        <w:rPr>
          <w:color w:val="002060"/>
        </w:rPr>
        <w:t xml:space="preserve"> in codes of practice or industry guidance). This is normally sufficient for ISO to reconfirm standards.</w:t>
      </w:r>
    </w:p>
    <w:p w14:paraId="7C64FA1F" w14:textId="799B6A4B" w:rsidR="00E1037C" w:rsidRPr="00101AA9" w:rsidRDefault="00E1037C" w:rsidP="002C3725">
      <w:pPr>
        <w:ind w:left="142"/>
        <w:rPr>
          <w:color w:val="002060"/>
        </w:rPr>
      </w:pPr>
    </w:p>
    <w:p w14:paraId="48DC7CB5" w14:textId="77777777" w:rsidR="00E1037C" w:rsidRPr="00101AA9" w:rsidRDefault="00E1037C" w:rsidP="002C3725">
      <w:pPr>
        <w:ind w:left="142"/>
        <w:rPr>
          <w:color w:val="002060"/>
        </w:rPr>
      </w:pPr>
      <w:r w:rsidRPr="00101AA9">
        <w:rPr>
          <w:color w:val="002060"/>
        </w:rPr>
        <w:t xml:space="preserve">BS 7346 part 7 and part 8. </w:t>
      </w:r>
      <w:proofErr w:type="gramStart"/>
      <w:r w:rsidRPr="00101AA9">
        <w:rPr>
          <w:color w:val="002060"/>
        </w:rPr>
        <w:t>Both of these</w:t>
      </w:r>
      <w:proofErr w:type="gramEnd"/>
      <w:r w:rsidRPr="00101AA9">
        <w:rPr>
          <w:color w:val="002060"/>
        </w:rPr>
        <w:t xml:space="preserve"> standards have been agreed to be revised. BSI will advise on the process before the next meeting of FSH 025 (28</w:t>
      </w:r>
      <w:r w:rsidRPr="00101AA9">
        <w:rPr>
          <w:color w:val="002060"/>
          <w:vertAlign w:val="superscript"/>
        </w:rPr>
        <w:t>th</w:t>
      </w:r>
      <w:r w:rsidRPr="00101AA9">
        <w:rPr>
          <w:color w:val="002060"/>
        </w:rPr>
        <w:t xml:space="preserve"> September 2023).</w:t>
      </w:r>
    </w:p>
    <w:p w14:paraId="4DA918ED" w14:textId="7CC9D167" w:rsidR="00E1037C" w:rsidRDefault="00E1037C" w:rsidP="00E1037C"/>
    <w:p w14:paraId="05A4701E" w14:textId="77777777" w:rsidR="00EE3180" w:rsidRDefault="00EE3180" w:rsidP="00EE3180">
      <w:pPr>
        <w:ind w:right="-472"/>
        <w:rPr>
          <w:rFonts w:cs="Arial"/>
          <w:szCs w:val="22"/>
        </w:rPr>
      </w:pPr>
    </w:p>
    <w:p w14:paraId="2DE5F95F" w14:textId="514E47E8" w:rsidR="00E73FB6" w:rsidRDefault="0062605E" w:rsidP="0062605E">
      <w:pPr>
        <w:ind w:right="-472"/>
        <w:rPr>
          <w:rFonts w:cs="Arial"/>
          <w:szCs w:val="22"/>
        </w:rPr>
      </w:pPr>
      <w:r>
        <w:rPr>
          <w:rFonts w:cs="Arial"/>
          <w:szCs w:val="22"/>
        </w:rPr>
        <w:t>MD was asked to r</w:t>
      </w:r>
      <w:r w:rsidR="007B28D6">
        <w:rPr>
          <w:rFonts w:cs="Arial"/>
          <w:szCs w:val="22"/>
        </w:rPr>
        <w:t xml:space="preserve">emove </w:t>
      </w:r>
      <w:r>
        <w:rPr>
          <w:rFonts w:cs="Arial"/>
          <w:szCs w:val="22"/>
        </w:rPr>
        <w:t xml:space="preserve">the </w:t>
      </w:r>
      <w:r w:rsidR="007B28D6">
        <w:rPr>
          <w:rFonts w:cs="Arial"/>
          <w:szCs w:val="22"/>
        </w:rPr>
        <w:t xml:space="preserve">car parks </w:t>
      </w:r>
      <w:r>
        <w:rPr>
          <w:rFonts w:cs="Arial"/>
          <w:szCs w:val="22"/>
        </w:rPr>
        <w:t xml:space="preserve">item </w:t>
      </w:r>
      <w:r w:rsidR="007B28D6">
        <w:rPr>
          <w:rFonts w:cs="Arial"/>
          <w:szCs w:val="22"/>
        </w:rPr>
        <w:t xml:space="preserve">from </w:t>
      </w:r>
      <w:r>
        <w:rPr>
          <w:rFonts w:cs="Arial"/>
          <w:szCs w:val="22"/>
        </w:rPr>
        <w:t xml:space="preserve">the </w:t>
      </w:r>
      <w:r w:rsidR="002C3725">
        <w:rPr>
          <w:rFonts w:cs="Arial"/>
          <w:szCs w:val="22"/>
        </w:rPr>
        <w:t>agenda.</w:t>
      </w:r>
    </w:p>
    <w:p w14:paraId="056BF811" w14:textId="77777777" w:rsidR="002C3725" w:rsidRPr="00CD5D5F" w:rsidRDefault="002C3725" w:rsidP="0062605E">
      <w:pPr>
        <w:ind w:right="-472"/>
        <w:rPr>
          <w:rFonts w:cs="Arial"/>
          <w:bCs/>
          <w:color w:val="002060"/>
          <w:sz w:val="24"/>
          <w:szCs w:val="22"/>
        </w:rPr>
      </w:pPr>
    </w:p>
    <w:p w14:paraId="429AC55D" w14:textId="5C0CEE26" w:rsidR="007062CB" w:rsidRPr="007448F4" w:rsidRDefault="00F27F83" w:rsidP="00EF3D9A">
      <w:pPr>
        <w:rPr>
          <w:rFonts w:cs="Arial"/>
          <w:b/>
          <w:color w:val="002060"/>
          <w:sz w:val="24"/>
          <w:szCs w:val="22"/>
        </w:rPr>
      </w:pPr>
      <w:r w:rsidRPr="007448F4">
        <w:rPr>
          <w:rFonts w:cs="Arial"/>
          <w:b/>
          <w:color w:val="002060"/>
          <w:sz w:val="24"/>
          <w:szCs w:val="22"/>
        </w:rPr>
        <w:t>1</w:t>
      </w:r>
      <w:r w:rsidR="005A0839">
        <w:rPr>
          <w:rFonts w:cs="Arial"/>
          <w:b/>
          <w:color w:val="002060"/>
          <w:sz w:val="24"/>
          <w:szCs w:val="22"/>
        </w:rPr>
        <w:t>0</w:t>
      </w:r>
      <w:r w:rsidR="007062CB" w:rsidRPr="007448F4">
        <w:rPr>
          <w:rFonts w:cs="Arial"/>
          <w:b/>
          <w:color w:val="002060"/>
          <w:sz w:val="24"/>
          <w:szCs w:val="22"/>
        </w:rPr>
        <w:tab/>
        <w:t>SCA Fund</w:t>
      </w:r>
      <w:r w:rsidR="00B72CE9" w:rsidRPr="007448F4">
        <w:rPr>
          <w:rFonts w:cs="Arial"/>
          <w:b/>
          <w:color w:val="002060"/>
          <w:sz w:val="24"/>
          <w:szCs w:val="22"/>
        </w:rPr>
        <w:t>s</w:t>
      </w:r>
    </w:p>
    <w:p w14:paraId="46925B99" w14:textId="77777777" w:rsidR="00B10E7D" w:rsidRPr="002D2661" w:rsidRDefault="00B10E7D" w:rsidP="00B10E7D">
      <w:pPr>
        <w:rPr>
          <w:rFonts w:cs="Arial"/>
          <w:b/>
          <w:szCs w:val="22"/>
        </w:rPr>
      </w:pPr>
    </w:p>
    <w:p w14:paraId="6A961382" w14:textId="191B3DAE" w:rsidR="00B72CE9" w:rsidRDefault="00F27F83" w:rsidP="00B10E7D">
      <w:pPr>
        <w:rPr>
          <w:rFonts w:cs="Arial"/>
          <w:b/>
          <w:bCs/>
          <w:szCs w:val="22"/>
        </w:rPr>
      </w:pPr>
      <w:r w:rsidRPr="003C0159">
        <w:rPr>
          <w:rFonts w:cs="Arial"/>
          <w:b/>
          <w:bCs/>
          <w:szCs w:val="22"/>
        </w:rPr>
        <w:t>1</w:t>
      </w:r>
      <w:r w:rsidR="005A0839">
        <w:rPr>
          <w:rFonts w:cs="Arial"/>
          <w:b/>
          <w:bCs/>
          <w:szCs w:val="22"/>
        </w:rPr>
        <w:t>0</w:t>
      </w:r>
      <w:r w:rsidR="00B72CE9" w:rsidRPr="003C0159">
        <w:rPr>
          <w:rFonts w:cs="Arial"/>
          <w:b/>
          <w:bCs/>
          <w:szCs w:val="22"/>
        </w:rPr>
        <w:t>.</w:t>
      </w:r>
      <w:r w:rsidR="00021642">
        <w:rPr>
          <w:rFonts w:cs="Arial"/>
          <w:b/>
          <w:bCs/>
          <w:szCs w:val="22"/>
        </w:rPr>
        <w:t>1</w:t>
      </w:r>
      <w:r w:rsidR="00B72CE9" w:rsidRPr="003C0159">
        <w:rPr>
          <w:rFonts w:cs="Arial"/>
          <w:b/>
          <w:bCs/>
          <w:szCs w:val="22"/>
        </w:rPr>
        <w:tab/>
      </w:r>
      <w:r w:rsidR="0060163F" w:rsidRPr="003C0159">
        <w:rPr>
          <w:rFonts w:cs="Arial"/>
          <w:b/>
          <w:bCs/>
          <w:szCs w:val="22"/>
        </w:rPr>
        <w:t xml:space="preserve">SCA Consultants Fund </w:t>
      </w:r>
    </w:p>
    <w:p w14:paraId="10BD0C3A" w14:textId="77777777" w:rsidR="00162BCD" w:rsidRDefault="00162BCD" w:rsidP="00B10E7D">
      <w:pPr>
        <w:rPr>
          <w:rFonts w:cs="Arial"/>
          <w:b/>
          <w:bCs/>
          <w:szCs w:val="22"/>
        </w:rPr>
      </w:pPr>
    </w:p>
    <w:tbl>
      <w:tblPr>
        <w:tblW w:w="8883" w:type="dxa"/>
        <w:tblLook w:val="04A0" w:firstRow="1" w:lastRow="0" w:firstColumn="1" w:lastColumn="0" w:noHBand="0" w:noVBand="1"/>
      </w:tblPr>
      <w:tblGrid>
        <w:gridCol w:w="3964"/>
        <w:gridCol w:w="1560"/>
        <w:gridCol w:w="1488"/>
        <w:gridCol w:w="1871"/>
      </w:tblGrid>
      <w:tr w:rsidR="00EC3046" w:rsidRPr="009E0856" w14:paraId="3D5A28AF" w14:textId="77777777" w:rsidTr="00162BCD">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0BF1A" w14:textId="77777777" w:rsidR="009E0856" w:rsidRPr="009E0856" w:rsidRDefault="009E0856" w:rsidP="009E0856">
            <w:pPr>
              <w:rPr>
                <w:rFonts w:cs="Arial"/>
                <w:color w:val="000000"/>
                <w:szCs w:val="22"/>
              </w:rPr>
            </w:pPr>
            <w:r w:rsidRPr="009E0856">
              <w:rPr>
                <w:rFonts w:cs="Arial"/>
                <w:color w:val="000000"/>
                <w:szCs w:val="22"/>
              </w:rPr>
              <w:lastRenderedPageBreak/>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CFFF699" w14:textId="77777777" w:rsidR="009E0856" w:rsidRPr="009E0856" w:rsidRDefault="009E0856" w:rsidP="009E0856">
            <w:pPr>
              <w:jc w:val="right"/>
              <w:rPr>
                <w:rFonts w:cs="Arial"/>
                <w:b/>
                <w:bCs/>
                <w:color w:val="000000"/>
                <w:szCs w:val="22"/>
              </w:rPr>
            </w:pPr>
            <w:r w:rsidRPr="009E0856">
              <w:rPr>
                <w:rFonts w:cs="Arial"/>
                <w:b/>
                <w:bCs/>
                <w:color w:val="000000"/>
                <w:szCs w:val="22"/>
              </w:rPr>
              <w:t>Income</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14:paraId="32A44797" w14:textId="77777777" w:rsidR="009E0856" w:rsidRPr="009E0856" w:rsidRDefault="009E0856" w:rsidP="009E0856">
            <w:pPr>
              <w:jc w:val="right"/>
              <w:rPr>
                <w:rFonts w:cs="Arial"/>
                <w:b/>
                <w:bCs/>
                <w:color w:val="000000"/>
                <w:szCs w:val="22"/>
              </w:rPr>
            </w:pPr>
            <w:r w:rsidRPr="009E0856">
              <w:rPr>
                <w:rFonts w:cs="Arial"/>
                <w:b/>
                <w:bCs/>
                <w:color w:val="000000"/>
                <w:szCs w:val="22"/>
              </w:rPr>
              <w:t>Expenditure</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14:paraId="635B3702" w14:textId="77777777" w:rsidR="009E0856" w:rsidRPr="009E0856" w:rsidRDefault="009E0856" w:rsidP="009E0856">
            <w:pPr>
              <w:jc w:val="right"/>
              <w:rPr>
                <w:rFonts w:cs="Arial"/>
                <w:b/>
                <w:bCs/>
                <w:color w:val="000000"/>
                <w:szCs w:val="22"/>
              </w:rPr>
            </w:pPr>
            <w:r w:rsidRPr="009E0856">
              <w:rPr>
                <w:rFonts w:cs="Arial"/>
                <w:b/>
                <w:bCs/>
                <w:color w:val="000000"/>
                <w:szCs w:val="22"/>
              </w:rPr>
              <w:t>Outstanding</w:t>
            </w:r>
          </w:p>
        </w:tc>
      </w:tr>
      <w:tr w:rsidR="00EC3046" w:rsidRPr="009E0856" w14:paraId="59F4585B" w14:textId="77777777" w:rsidTr="00162BCD">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6D79D10" w14:textId="77777777" w:rsidR="009E0856" w:rsidRPr="009E0856" w:rsidRDefault="009E0856" w:rsidP="009E0856">
            <w:pPr>
              <w:rPr>
                <w:rFonts w:cs="Arial"/>
                <w:color w:val="000000"/>
                <w:szCs w:val="22"/>
              </w:rPr>
            </w:pPr>
            <w:r w:rsidRPr="009E0856">
              <w:rPr>
                <w:rFonts w:cs="Arial"/>
                <w:color w:val="000000"/>
                <w:szCs w:val="22"/>
              </w:rPr>
              <w:t>Balance brought forward as at 01.01.2023</w:t>
            </w:r>
          </w:p>
        </w:tc>
        <w:tc>
          <w:tcPr>
            <w:tcW w:w="1560" w:type="dxa"/>
            <w:tcBorders>
              <w:top w:val="nil"/>
              <w:left w:val="nil"/>
              <w:bottom w:val="single" w:sz="4" w:space="0" w:color="auto"/>
              <w:right w:val="single" w:sz="4" w:space="0" w:color="auto"/>
            </w:tcBorders>
            <w:shd w:val="clear" w:color="auto" w:fill="auto"/>
            <w:noWrap/>
            <w:vAlign w:val="bottom"/>
            <w:hideMark/>
          </w:tcPr>
          <w:p w14:paraId="58B14055" w14:textId="77777777" w:rsidR="009E0856" w:rsidRPr="009E0856" w:rsidRDefault="009E0856" w:rsidP="009E0856">
            <w:pPr>
              <w:jc w:val="right"/>
              <w:rPr>
                <w:rFonts w:cs="Arial"/>
                <w:color w:val="FF0000"/>
                <w:szCs w:val="22"/>
              </w:rPr>
            </w:pPr>
            <w:r w:rsidRPr="009E0856">
              <w:rPr>
                <w:rFonts w:cs="Arial"/>
                <w:color w:val="FF0000"/>
                <w:szCs w:val="22"/>
              </w:rPr>
              <w:t>-£8,458.11</w:t>
            </w:r>
          </w:p>
        </w:tc>
        <w:tc>
          <w:tcPr>
            <w:tcW w:w="1488" w:type="dxa"/>
            <w:tcBorders>
              <w:top w:val="nil"/>
              <w:left w:val="nil"/>
              <w:bottom w:val="single" w:sz="4" w:space="0" w:color="auto"/>
              <w:right w:val="single" w:sz="4" w:space="0" w:color="auto"/>
            </w:tcBorders>
            <w:shd w:val="clear" w:color="auto" w:fill="auto"/>
            <w:noWrap/>
            <w:vAlign w:val="bottom"/>
            <w:hideMark/>
          </w:tcPr>
          <w:p w14:paraId="22FDEEB2"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14:paraId="02BAF923"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r>
      <w:tr w:rsidR="00EC3046" w:rsidRPr="009E0856" w14:paraId="2A21E825" w14:textId="77777777" w:rsidTr="00162BCD">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DEE6E16" w14:textId="77777777" w:rsidR="009E0856" w:rsidRPr="009E0856" w:rsidRDefault="009E0856" w:rsidP="009E0856">
            <w:pPr>
              <w:rPr>
                <w:rFonts w:cs="Arial"/>
                <w:color w:val="000000"/>
                <w:szCs w:val="22"/>
              </w:rPr>
            </w:pPr>
            <w:r w:rsidRPr="009E0856">
              <w:rPr>
                <w:rFonts w:cs="Arial"/>
                <w:color w:val="000000"/>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0F01F000" w14:textId="77777777" w:rsidR="009E0856" w:rsidRPr="009E0856" w:rsidRDefault="009E0856" w:rsidP="009E0856">
            <w:pPr>
              <w:jc w:val="right"/>
              <w:rPr>
                <w:rFonts w:cs="Arial"/>
                <w:color w:val="000000"/>
                <w:szCs w:val="22"/>
              </w:rPr>
            </w:pPr>
            <w:r w:rsidRPr="009E0856">
              <w:rPr>
                <w:rFonts w:cs="Arial"/>
                <w:color w:val="000000"/>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14:paraId="5860F7B5"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14:paraId="1B0BAE14"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r>
      <w:tr w:rsidR="00EC3046" w:rsidRPr="009E0856" w14:paraId="5FE4478A" w14:textId="77777777" w:rsidTr="00162BCD">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1D393BA" w14:textId="77777777" w:rsidR="009E0856" w:rsidRPr="009E0856" w:rsidRDefault="009E0856" w:rsidP="009E0856">
            <w:pPr>
              <w:rPr>
                <w:rFonts w:cs="Arial"/>
                <w:color w:val="000000"/>
                <w:szCs w:val="22"/>
              </w:rPr>
            </w:pPr>
            <w:r w:rsidRPr="009E0856">
              <w:rPr>
                <w:rFonts w:cs="Arial"/>
                <w:color w:val="000000"/>
                <w:szCs w:val="22"/>
              </w:rPr>
              <w:t>Subscriptions Income 2023</w:t>
            </w:r>
          </w:p>
        </w:tc>
        <w:tc>
          <w:tcPr>
            <w:tcW w:w="1560" w:type="dxa"/>
            <w:tcBorders>
              <w:top w:val="nil"/>
              <w:left w:val="nil"/>
              <w:bottom w:val="single" w:sz="4" w:space="0" w:color="auto"/>
              <w:right w:val="single" w:sz="4" w:space="0" w:color="auto"/>
            </w:tcBorders>
            <w:shd w:val="clear" w:color="auto" w:fill="auto"/>
            <w:noWrap/>
            <w:vAlign w:val="bottom"/>
            <w:hideMark/>
          </w:tcPr>
          <w:p w14:paraId="5CD740ED" w14:textId="77777777" w:rsidR="009E0856" w:rsidRPr="009E0856" w:rsidRDefault="009E0856" w:rsidP="009E0856">
            <w:pPr>
              <w:jc w:val="right"/>
              <w:rPr>
                <w:rFonts w:cs="Arial"/>
                <w:color w:val="000000"/>
                <w:szCs w:val="22"/>
              </w:rPr>
            </w:pPr>
            <w:r w:rsidRPr="009E0856">
              <w:rPr>
                <w:rFonts w:cs="Arial"/>
                <w:color w:val="000000"/>
                <w:szCs w:val="22"/>
              </w:rPr>
              <w:t>£49,106.25</w:t>
            </w:r>
          </w:p>
        </w:tc>
        <w:tc>
          <w:tcPr>
            <w:tcW w:w="1488" w:type="dxa"/>
            <w:tcBorders>
              <w:top w:val="nil"/>
              <w:left w:val="nil"/>
              <w:bottom w:val="single" w:sz="4" w:space="0" w:color="auto"/>
              <w:right w:val="single" w:sz="4" w:space="0" w:color="auto"/>
            </w:tcBorders>
            <w:shd w:val="clear" w:color="auto" w:fill="auto"/>
            <w:noWrap/>
            <w:vAlign w:val="bottom"/>
            <w:hideMark/>
          </w:tcPr>
          <w:p w14:paraId="48E2B5C3" w14:textId="77777777" w:rsidR="009E0856" w:rsidRPr="009E0856" w:rsidRDefault="009E0856" w:rsidP="009E0856">
            <w:pPr>
              <w:jc w:val="right"/>
              <w:rPr>
                <w:rFonts w:cs="Arial"/>
                <w:color w:val="000000"/>
                <w:szCs w:val="22"/>
              </w:rPr>
            </w:pPr>
            <w:r w:rsidRPr="009E0856">
              <w:rPr>
                <w:rFonts w:cs="Arial"/>
                <w:color w:val="000000"/>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14:paraId="3C63E8BC" w14:textId="77777777" w:rsidR="009E0856" w:rsidRPr="009E0856" w:rsidRDefault="009E0856" w:rsidP="009E0856">
            <w:pPr>
              <w:jc w:val="right"/>
              <w:rPr>
                <w:rFonts w:cs="Arial"/>
                <w:color w:val="000000"/>
                <w:szCs w:val="22"/>
              </w:rPr>
            </w:pPr>
            <w:r w:rsidRPr="009E0856">
              <w:rPr>
                <w:rFonts w:cs="Arial"/>
                <w:color w:val="000000"/>
                <w:szCs w:val="22"/>
              </w:rPr>
              <w:t>£765.00</w:t>
            </w:r>
          </w:p>
        </w:tc>
      </w:tr>
      <w:tr w:rsidR="00EC3046" w:rsidRPr="009E0856" w14:paraId="68BCFFB7" w14:textId="77777777" w:rsidTr="00162BCD">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39971C4" w14:textId="77777777" w:rsidR="009E0856" w:rsidRPr="009E0856" w:rsidRDefault="009E0856" w:rsidP="009E0856">
            <w:pPr>
              <w:rPr>
                <w:rFonts w:cs="Arial"/>
                <w:color w:val="000000"/>
                <w:szCs w:val="22"/>
              </w:rPr>
            </w:pPr>
            <w:r w:rsidRPr="009E0856">
              <w:rPr>
                <w:rFonts w:cs="Arial"/>
                <w:color w:val="000000"/>
                <w:szCs w:val="22"/>
              </w:rPr>
              <w:t>Consultants</w:t>
            </w:r>
          </w:p>
        </w:tc>
        <w:tc>
          <w:tcPr>
            <w:tcW w:w="1560" w:type="dxa"/>
            <w:tcBorders>
              <w:top w:val="nil"/>
              <w:left w:val="nil"/>
              <w:bottom w:val="single" w:sz="4" w:space="0" w:color="auto"/>
              <w:right w:val="single" w:sz="4" w:space="0" w:color="auto"/>
            </w:tcBorders>
            <w:shd w:val="clear" w:color="auto" w:fill="auto"/>
            <w:noWrap/>
            <w:vAlign w:val="bottom"/>
            <w:hideMark/>
          </w:tcPr>
          <w:p w14:paraId="40AE56FA" w14:textId="77777777" w:rsidR="009E0856" w:rsidRPr="009E0856" w:rsidRDefault="009E0856" w:rsidP="009E0856">
            <w:pPr>
              <w:jc w:val="right"/>
              <w:rPr>
                <w:rFonts w:cs="Arial"/>
                <w:color w:val="000000"/>
                <w:szCs w:val="22"/>
              </w:rPr>
            </w:pPr>
            <w:r w:rsidRPr="009E0856">
              <w:rPr>
                <w:rFonts w:cs="Arial"/>
                <w:color w:val="000000"/>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14:paraId="7B4B8870" w14:textId="77777777" w:rsidR="009E0856" w:rsidRPr="009E0856" w:rsidRDefault="009E0856" w:rsidP="009E0856">
            <w:pPr>
              <w:jc w:val="right"/>
              <w:rPr>
                <w:rFonts w:cs="Arial"/>
                <w:color w:val="000000"/>
                <w:szCs w:val="22"/>
              </w:rPr>
            </w:pPr>
            <w:r w:rsidRPr="009E0856">
              <w:rPr>
                <w:rFonts w:cs="Arial"/>
                <w:color w:val="000000"/>
                <w:szCs w:val="22"/>
              </w:rPr>
              <w:t>£9,420.50</w:t>
            </w:r>
          </w:p>
        </w:tc>
        <w:tc>
          <w:tcPr>
            <w:tcW w:w="1871" w:type="dxa"/>
            <w:tcBorders>
              <w:top w:val="nil"/>
              <w:left w:val="nil"/>
              <w:bottom w:val="single" w:sz="4" w:space="0" w:color="auto"/>
              <w:right w:val="single" w:sz="4" w:space="0" w:color="auto"/>
            </w:tcBorders>
            <w:shd w:val="clear" w:color="auto" w:fill="auto"/>
            <w:noWrap/>
            <w:vAlign w:val="bottom"/>
            <w:hideMark/>
          </w:tcPr>
          <w:p w14:paraId="1BBE25CE"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r>
      <w:tr w:rsidR="00EC3046" w:rsidRPr="009E0856" w14:paraId="1FFA3A8F" w14:textId="77777777" w:rsidTr="00162BCD">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5AAEBF1" w14:textId="77777777" w:rsidR="009E0856" w:rsidRPr="009E0856" w:rsidRDefault="009E0856" w:rsidP="009E0856">
            <w:pPr>
              <w:rPr>
                <w:rFonts w:cs="Arial"/>
                <w:color w:val="000000"/>
                <w:szCs w:val="22"/>
              </w:rPr>
            </w:pPr>
            <w:r w:rsidRPr="009E0856">
              <w:rPr>
                <w:rFonts w:cs="Arial"/>
                <w:color w:val="000000"/>
                <w:szCs w:val="22"/>
              </w:rPr>
              <w:t>Events</w:t>
            </w:r>
          </w:p>
        </w:tc>
        <w:tc>
          <w:tcPr>
            <w:tcW w:w="1560" w:type="dxa"/>
            <w:tcBorders>
              <w:top w:val="nil"/>
              <w:left w:val="nil"/>
              <w:bottom w:val="single" w:sz="4" w:space="0" w:color="auto"/>
              <w:right w:val="single" w:sz="4" w:space="0" w:color="auto"/>
            </w:tcBorders>
            <w:shd w:val="clear" w:color="auto" w:fill="auto"/>
            <w:noWrap/>
            <w:vAlign w:val="bottom"/>
            <w:hideMark/>
          </w:tcPr>
          <w:p w14:paraId="792A5BEE" w14:textId="77777777" w:rsidR="009E0856" w:rsidRPr="009E0856" w:rsidRDefault="009E0856" w:rsidP="009E0856">
            <w:pPr>
              <w:jc w:val="right"/>
              <w:rPr>
                <w:rFonts w:cs="Arial"/>
                <w:color w:val="000000"/>
                <w:szCs w:val="22"/>
              </w:rPr>
            </w:pPr>
            <w:r w:rsidRPr="009E0856">
              <w:rPr>
                <w:rFonts w:cs="Arial"/>
                <w:color w:val="000000"/>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14:paraId="6915C26D" w14:textId="77777777" w:rsidR="009E0856" w:rsidRPr="009E0856" w:rsidRDefault="009E0856" w:rsidP="009E0856">
            <w:pPr>
              <w:jc w:val="right"/>
              <w:rPr>
                <w:rFonts w:cs="Arial"/>
                <w:color w:val="000000"/>
                <w:szCs w:val="22"/>
              </w:rPr>
            </w:pPr>
            <w:r w:rsidRPr="009E0856">
              <w:rPr>
                <w:rFonts w:cs="Arial"/>
                <w:color w:val="000000"/>
                <w:szCs w:val="22"/>
              </w:rPr>
              <w:t>£1,844.48</w:t>
            </w:r>
          </w:p>
        </w:tc>
        <w:tc>
          <w:tcPr>
            <w:tcW w:w="1871" w:type="dxa"/>
            <w:tcBorders>
              <w:top w:val="nil"/>
              <w:left w:val="nil"/>
              <w:bottom w:val="single" w:sz="4" w:space="0" w:color="auto"/>
              <w:right w:val="single" w:sz="4" w:space="0" w:color="auto"/>
            </w:tcBorders>
            <w:shd w:val="clear" w:color="auto" w:fill="auto"/>
            <w:noWrap/>
            <w:vAlign w:val="bottom"/>
            <w:hideMark/>
          </w:tcPr>
          <w:p w14:paraId="02D0D14D"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r>
      <w:tr w:rsidR="00EC3046" w:rsidRPr="009E0856" w14:paraId="7EB2149A" w14:textId="77777777" w:rsidTr="00162BCD">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DA553A5" w14:textId="77777777" w:rsidR="009E0856" w:rsidRPr="009E0856" w:rsidRDefault="009E0856" w:rsidP="009E0856">
            <w:pPr>
              <w:rPr>
                <w:rFonts w:cs="Arial"/>
                <w:color w:val="000000"/>
                <w:szCs w:val="22"/>
              </w:rPr>
            </w:pPr>
            <w:r w:rsidRPr="009E0856">
              <w:rPr>
                <w:rFonts w:cs="Arial"/>
                <w:color w:val="000000"/>
                <w:szCs w:val="22"/>
              </w:rPr>
              <w:t>CIBSE</w:t>
            </w:r>
          </w:p>
        </w:tc>
        <w:tc>
          <w:tcPr>
            <w:tcW w:w="1560" w:type="dxa"/>
            <w:tcBorders>
              <w:top w:val="nil"/>
              <w:left w:val="nil"/>
              <w:bottom w:val="single" w:sz="4" w:space="0" w:color="auto"/>
              <w:right w:val="single" w:sz="4" w:space="0" w:color="auto"/>
            </w:tcBorders>
            <w:shd w:val="clear" w:color="auto" w:fill="auto"/>
            <w:noWrap/>
            <w:vAlign w:val="bottom"/>
            <w:hideMark/>
          </w:tcPr>
          <w:p w14:paraId="2A86CDAA" w14:textId="77777777" w:rsidR="009E0856" w:rsidRPr="009E0856" w:rsidRDefault="009E0856" w:rsidP="009E0856">
            <w:pPr>
              <w:jc w:val="right"/>
              <w:rPr>
                <w:rFonts w:cs="Arial"/>
                <w:color w:val="000000"/>
                <w:szCs w:val="22"/>
              </w:rPr>
            </w:pPr>
            <w:r w:rsidRPr="009E0856">
              <w:rPr>
                <w:rFonts w:cs="Arial"/>
                <w:color w:val="000000"/>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14:paraId="108CBBBE" w14:textId="77777777" w:rsidR="009E0856" w:rsidRPr="009E0856" w:rsidRDefault="009E0856" w:rsidP="009E0856">
            <w:pPr>
              <w:jc w:val="right"/>
              <w:rPr>
                <w:rFonts w:cs="Arial"/>
                <w:color w:val="000000"/>
                <w:szCs w:val="22"/>
              </w:rPr>
            </w:pPr>
            <w:r w:rsidRPr="009E0856">
              <w:rPr>
                <w:rFonts w:cs="Arial"/>
                <w:color w:val="000000"/>
                <w:szCs w:val="22"/>
              </w:rPr>
              <w:t>£4,395.00</w:t>
            </w:r>
          </w:p>
        </w:tc>
        <w:tc>
          <w:tcPr>
            <w:tcW w:w="1871" w:type="dxa"/>
            <w:tcBorders>
              <w:top w:val="nil"/>
              <w:left w:val="nil"/>
              <w:bottom w:val="single" w:sz="4" w:space="0" w:color="auto"/>
              <w:right w:val="single" w:sz="4" w:space="0" w:color="auto"/>
            </w:tcBorders>
            <w:shd w:val="clear" w:color="auto" w:fill="auto"/>
            <w:noWrap/>
            <w:vAlign w:val="bottom"/>
            <w:hideMark/>
          </w:tcPr>
          <w:p w14:paraId="020B185B"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r>
      <w:tr w:rsidR="00EC3046" w:rsidRPr="009E0856" w14:paraId="71DD5F81" w14:textId="77777777" w:rsidTr="00162BCD">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0CD44F9" w14:textId="77777777" w:rsidR="009E0856" w:rsidRPr="009E0856" w:rsidRDefault="009E0856" w:rsidP="009E0856">
            <w:pPr>
              <w:rPr>
                <w:rFonts w:cs="Arial"/>
                <w:color w:val="000000"/>
                <w:szCs w:val="22"/>
              </w:rPr>
            </w:pPr>
            <w:r w:rsidRPr="009E0856">
              <w:rPr>
                <w:rFonts w:cs="Arial"/>
                <w:color w:val="000000"/>
                <w:szCs w:val="22"/>
              </w:rPr>
              <w:t>Promotional</w:t>
            </w:r>
          </w:p>
        </w:tc>
        <w:tc>
          <w:tcPr>
            <w:tcW w:w="1560" w:type="dxa"/>
            <w:tcBorders>
              <w:top w:val="nil"/>
              <w:left w:val="nil"/>
              <w:bottom w:val="single" w:sz="4" w:space="0" w:color="auto"/>
              <w:right w:val="single" w:sz="4" w:space="0" w:color="auto"/>
            </w:tcBorders>
            <w:shd w:val="clear" w:color="auto" w:fill="auto"/>
            <w:noWrap/>
            <w:vAlign w:val="bottom"/>
            <w:hideMark/>
          </w:tcPr>
          <w:p w14:paraId="2DDBB397" w14:textId="77777777" w:rsidR="009E0856" w:rsidRPr="009E0856" w:rsidRDefault="009E0856" w:rsidP="009E0856">
            <w:pPr>
              <w:jc w:val="right"/>
              <w:rPr>
                <w:rFonts w:cs="Arial"/>
                <w:color w:val="000000"/>
                <w:szCs w:val="22"/>
              </w:rPr>
            </w:pPr>
            <w:r w:rsidRPr="009E0856">
              <w:rPr>
                <w:rFonts w:cs="Arial"/>
                <w:color w:val="000000"/>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14:paraId="608564FF" w14:textId="77777777" w:rsidR="009E0856" w:rsidRPr="009E0856" w:rsidRDefault="009E0856" w:rsidP="009E0856">
            <w:pPr>
              <w:jc w:val="right"/>
              <w:rPr>
                <w:rFonts w:cs="Arial"/>
                <w:color w:val="000000"/>
                <w:szCs w:val="22"/>
              </w:rPr>
            </w:pPr>
            <w:r w:rsidRPr="009E0856">
              <w:rPr>
                <w:rFonts w:cs="Arial"/>
                <w:color w:val="000000"/>
                <w:szCs w:val="22"/>
              </w:rPr>
              <w:t>£1,210.00</w:t>
            </w:r>
          </w:p>
        </w:tc>
        <w:tc>
          <w:tcPr>
            <w:tcW w:w="1871" w:type="dxa"/>
            <w:tcBorders>
              <w:top w:val="nil"/>
              <w:left w:val="nil"/>
              <w:bottom w:val="single" w:sz="4" w:space="0" w:color="auto"/>
              <w:right w:val="single" w:sz="4" w:space="0" w:color="auto"/>
            </w:tcBorders>
            <w:shd w:val="clear" w:color="auto" w:fill="auto"/>
            <w:noWrap/>
            <w:vAlign w:val="bottom"/>
            <w:hideMark/>
          </w:tcPr>
          <w:p w14:paraId="78806CDD"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r>
      <w:tr w:rsidR="00EC3046" w:rsidRPr="009E0856" w14:paraId="1709C825" w14:textId="77777777" w:rsidTr="00162BCD">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4A5D691" w14:textId="77777777" w:rsidR="009E0856" w:rsidRPr="009E0856" w:rsidRDefault="009E0856" w:rsidP="009E0856">
            <w:pPr>
              <w:rPr>
                <w:rFonts w:cs="Arial"/>
                <w:color w:val="000000"/>
                <w:szCs w:val="22"/>
              </w:rPr>
            </w:pPr>
            <w:r w:rsidRPr="009E0856">
              <w:rPr>
                <w:rFonts w:cs="Arial"/>
                <w:color w:val="000000"/>
                <w:szCs w:val="22"/>
              </w:rPr>
              <w:t>Website</w:t>
            </w:r>
          </w:p>
        </w:tc>
        <w:tc>
          <w:tcPr>
            <w:tcW w:w="1560" w:type="dxa"/>
            <w:tcBorders>
              <w:top w:val="nil"/>
              <w:left w:val="nil"/>
              <w:bottom w:val="single" w:sz="4" w:space="0" w:color="auto"/>
              <w:right w:val="single" w:sz="4" w:space="0" w:color="auto"/>
            </w:tcBorders>
            <w:shd w:val="clear" w:color="auto" w:fill="auto"/>
            <w:noWrap/>
            <w:vAlign w:val="bottom"/>
            <w:hideMark/>
          </w:tcPr>
          <w:p w14:paraId="79255882" w14:textId="77777777" w:rsidR="009E0856" w:rsidRPr="009E0856" w:rsidRDefault="009E0856" w:rsidP="009E0856">
            <w:pPr>
              <w:jc w:val="right"/>
              <w:rPr>
                <w:rFonts w:cs="Arial"/>
                <w:color w:val="000000"/>
                <w:szCs w:val="22"/>
              </w:rPr>
            </w:pPr>
            <w:r w:rsidRPr="009E0856">
              <w:rPr>
                <w:rFonts w:cs="Arial"/>
                <w:color w:val="000000"/>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14:paraId="28C15948" w14:textId="77777777" w:rsidR="009E0856" w:rsidRPr="009E0856" w:rsidRDefault="009E0856" w:rsidP="009E0856">
            <w:pPr>
              <w:jc w:val="right"/>
              <w:rPr>
                <w:rFonts w:cs="Arial"/>
                <w:color w:val="000000"/>
                <w:szCs w:val="22"/>
              </w:rPr>
            </w:pPr>
            <w:r w:rsidRPr="009E0856">
              <w:rPr>
                <w:rFonts w:cs="Arial"/>
                <w:color w:val="000000"/>
                <w:szCs w:val="22"/>
              </w:rPr>
              <w:t>£142.80</w:t>
            </w:r>
          </w:p>
        </w:tc>
        <w:tc>
          <w:tcPr>
            <w:tcW w:w="1871" w:type="dxa"/>
            <w:tcBorders>
              <w:top w:val="nil"/>
              <w:left w:val="nil"/>
              <w:bottom w:val="single" w:sz="4" w:space="0" w:color="auto"/>
              <w:right w:val="single" w:sz="4" w:space="0" w:color="auto"/>
            </w:tcBorders>
            <w:shd w:val="clear" w:color="auto" w:fill="auto"/>
            <w:noWrap/>
            <w:vAlign w:val="bottom"/>
            <w:hideMark/>
          </w:tcPr>
          <w:p w14:paraId="1C8AE1EB"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r>
      <w:tr w:rsidR="00EC3046" w:rsidRPr="009E0856" w14:paraId="5B385993" w14:textId="77777777" w:rsidTr="00162BCD">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D4FE9C3" w14:textId="77777777" w:rsidR="009E0856" w:rsidRPr="009E0856" w:rsidRDefault="009E0856" w:rsidP="009E0856">
            <w:pPr>
              <w:rPr>
                <w:rFonts w:cs="Arial"/>
                <w:color w:val="000000"/>
                <w:szCs w:val="22"/>
              </w:rPr>
            </w:pPr>
            <w:r w:rsidRPr="009E0856">
              <w:rPr>
                <w:rFonts w:cs="Arial"/>
                <w:color w:val="000000"/>
                <w:szCs w:val="22"/>
              </w:rPr>
              <w:t>IT Costs</w:t>
            </w:r>
          </w:p>
        </w:tc>
        <w:tc>
          <w:tcPr>
            <w:tcW w:w="1560" w:type="dxa"/>
            <w:tcBorders>
              <w:top w:val="nil"/>
              <w:left w:val="nil"/>
              <w:bottom w:val="single" w:sz="4" w:space="0" w:color="auto"/>
              <w:right w:val="single" w:sz="4" w:space="0" w:color="auto"/>
            </w:tcBorders>
            <w:shd w:val="clear" w:color="auto" w:fill="auto"/>
            <w:noWrap/>
            <w:vAlign w:val="bottom"/>
            <w:hideMark/>
          </w:tcPr>
          <w:p w14:paraId="2DC7D221" w14:textId="77777777" w:rsidR="009E0856" w:rsidRPr="009E0856" w:rsidRDefault="009E0856" w:rsidP="009E0856">
            <w:pPr>
              <w:jc w:val="right"/>
              <w:rPr>
                <w:rFonts w:cs="Arial"/>
                <w:color w:val="000000"/>
                <w:szCs w:val="22"/>
              </w:rPr>
            </w:pPr>
            <w:r w:rsidRPr="009E0856">
              <w:rPr>
                <w:rFonts w:cs="Arial"/>
                <w:color w:val="000000"/>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14:paraId="65D5123B" w14:textId="77777777" w:rsidR="009E0856" w:rsidRPr="009E0856" w:rsidRDefault="009E0856" w:rsidP="009E0856">
            <w:pPr>
              <w:jc w:val="right"/>
              <w:rPr>
                <w:rFonts w:cs="Arial"/>
                <w:color w:val="000000"/>
                <w:szCs w:val="22"/>
              </w:rPr>
            </w:pPr>
            <w:r w:rsidRPr="009E0856">
              <w:rPr>
                <w:rFonts w:cs="Arial"/>
                <w:color w:val="000000"/>
                <w:szCs w:val="22"/>
              </w:rPr>
              <w:t>£107.36</w:t>
            </w:r>
          </w:p>
        </w:tc>
        <w:tc>
          <w:tcPr>
            <w:tcW w:w="1871" w:type="dxa"/>
            <w:tcBorders>
              <w:top w:val="nil"/>
              <w:left w:val="nil"/>
              <w:bottom w:val="single" w:sz="4" w:space="0" w:color="auto"/>
              <w:right w:val="single" w:sz="4" w:space="0" w:color="auto"/>
            </w:tcBorders>
            <w:shd w:val="clear" w:color="auto" w:fill="auto"/>
            <w:noWrap/>
            <w:vAlign w:val="bottom"/>
            <w:hideMark/>
          </w:tcPr>
          <w:p w14:paraId="3A293DE5"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r>
      <w:tr w:rsidR="00EC3046" w:rsidRPr="009E0856" w14:paraId="4136F77D" w14:textId="77777777" w:rsidTr="00162BCD">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BD13F03" w14:textId="77777777" w:rsidR="009E0856" w:rsidRPr="009E0856" w:rsidRDefault="009E0856" w:rsidP="009E0856">
            <w:pPr>
              <w:rPr>
                <w:rFonts w:cs="Arial"/>
                <w:b/>
                <w:bCs/>
                <w:color w:val="000000"/>
                <w:szCs w:val="22"/>
              </w:rPr>
            </w:pPr>
            <w:r w:rsidRPr="009E0856">
              <w:rPr>
                <w:rFonts w:cs="Arial"/>
                <w:b/>
                <w:bCs/>
                <w:color w:val="000000"/>
                <w:szCs w:val="22"/>
              </w:rPr>
              <w:t>Totals</w:t>
            </w:r>
          </w:p>
        </w:tc>
        <w:tc>
          <w:tcPr>
            <w:tcW w:w="1560" w:type="dxa"/>
            <w:tcBorders>
              <w:top w:val="nil"/>
              <w:left w:val="nil"/>
              <w:bottom w:val="single" w:sz="4" w:space="0" w:color="auto"/>
              <w:right w:val="single" w:sz="4" w:space="0" w:color="auto"/>
            </w:tcBorders>
            <w:shd w:val="clear" w:color="auto" w:fill="auto"/>
            <w:noWrap/>
            <w:vAlign w:val="bottom"/>
            <w:hideMark/>
          </w:tcPr>
          <w:p w14:paraId="456B0B10" w14:textId="77777777" w:rsidR="009E0856" w:rsidRPr="009E0856" w:rsidRDefault="009E0856" w:rsidP="009E0856">
            <w:pPr>
              <w:jc w:val="right"/>
              <w:rPr>
                <w:rFonts w:cs="Arial"/>
                <w:color w:val="000000"/>
                <w:szCs w:val="22"/>
              </w:rPr>
            </w:pPr>
            <w:r w:rsidRPr="009E0856">
              <w:rPr>
                <w:rFonts w:cs="Arial"/>
                <w:color w:val="000000"/>
                <w:szCs w:val="22"/>
              </w:rPr>
              <w:t>£49,106.25</w:t>
            </w:r>
          </w:p>
        </w:tc>
        <w:tc>
          <w:tcPr>
            <w:tcW w:w="1488" w:type="dxa"/>
            <w:tcBorders>
              <w:top w:val="nil"/>
              <w:left w:val="nil"/>
              <w:bottom w:val="single" w:sz="4" w:space="0" w:color="auto"/>
              <w:right w:val="single" w:sz="4" w:space="0" w:color="auto"/>
            </w:tcBorders>
            <w:shd w:val="clear" w:color="auto" w:fill="auto"/>
            <w:noWrap/>
            <w:vAlign w:val="bottom"/>
            <w:hideMark/>
          </w:tcPr>
          <w:p w14:paraId="36944EC3" w14:textId="77777777" w:rsidR="009E0856" w:rsidRPr="009E0856" w:rsidRDefault="009E0856" w:rsidP="009E0856">
            <w:pPr>
              <w:jc w:val="right"/>
              <w:rPr>
                <w:rFonts w:cs="Arial"/>
                <w:color w:val="000000"/>
                <w:szCs w:val="22"/>
              </w:rPr>
            </w:pPr>
            <w:r w:rsidRPr="009E0856">
              <w:rPr>
                <w:rFonts w:cs="Arial"/>
                <w:color w:val="000000"/>
                <w:szCs w:val="22"/>
              </w:rPr>
              <w:t>£17,120.14</w:t>
            </w:r>
          </w:p>
        </w:tc>
        <w:tc>
          <w:tcPr>
            <w:tcW w:w="1871" w:type="dxa"/>
            <w:tcBorders>
              <w:top w:val="nil"/>
              <w:left w:val="nil"/>
              <w:bottom w:val="single" w:sz="4" w:space="0" w:color="auto"/>
              <w:right w:val="single" w:sz="4" w:space="0" w:color="auto"/>
            </w:tcBorders>
            <w:shd w:val="clear" w:color="auto" w:fill="auto"/>
            <w:noWrap/>
            <w:vAlign w:val="bottom"/>
            <w:hideMark/>
          </w:tcPr>
          <w:p w14:paraId="729E6288"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r>
      <w:tr w:rsidR="00EC3046" w:rsidRPr="009E0856" w14:paraId="0CA5E85B" w14:textId="77777777" w:rsidTr="00162BC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4C14874"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3605865F"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14:paraId="0D00CAA6"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14:paraId="726AF780"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r>
      <w:tr w:rsidR="00EC3046" w:rsidRPr="009E0856" w14:paraId="665DA3D9" w14:textId="77777777" w:rsidTr="00162BCD">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3CFB277" w14:textId="77777777" w:rsidR="009E0856" w:rsidRPr="009E0856" w:rsidRDefault="009E0856" w:rsidP="009E0856">
            <w:pPr>
              <w:rPr>
                <w:rFonts w:cs="Arial"/>
                <w:color w:val="000000"/>
                <w:szCs w:val="22"/>
              </w:rPr>
            </w:pPr>
            <w:r w:rsidRPr="009E0856">
              <w:rPr>
                <w:rFonts w:cs="Arial"/>
                <w:color w:val="000000"/>
                <w:szCs w:val="22"/>
              </w:rPr>
              <w:t>Balance as at 18.05.2023</w:t>
            </w:r>
          </w:p>
        </w:tc>
        <w:tc>
          <w:tcPr>
            <w:tcW w:w="1560" w:type="dxa"/>
            <w:tcBorders>
              <w:top w:val="nil"/>
              <w:left w:val="nil"/>
              <w:bottom w:val="single" w:sz="4" w:space="0" w:color="auto"/>
              <w:right w:val="single" w:sz="4" w:space="0" w:color="auto"/>
            </w:tcBorders>
            <w:shd w:val="clear" w:color="auto" w:fill="auto"/>
            <w:noWrap/>
            <w:vAlign w:val="bottom"/>
            <w:hideMark/>
          </w:tcPr>
          <w:p w14:paraId="61FE5D0A" w14:textId="77777777" w:rsidR="009E0856" w:rsidRPr="009E0856" w:rsidRDefault="009E0856" w:rsidP="009E0856">
            <w:pPr>
              <w:jc w:val="right"/>
              <w:rPr>
                <w:rFonts w:cs="Arial"/>
                <w:b/>
                <w:bCs/>
                <w:color w:val="000000"/>
                <w:szCs w:val="22"/>
              </w:rPr>
            </w:pPr>
            <w:r w:rsidRPr="009E0856">
              <w:rPr>
                <w:rFonts w:cs="Arial"/>
                <w:b/>
                <w:bCs/>
                <w:color w:val="000000"/>
                <w:szCs w:val="22"/>
                <w:highlight w:val="yellow"/>
              </w:rPr>
              <w:t>£23,528.00</w:t>
            </w:r>
          </w:p>
        </w:tc>
        <w:tc>
          <w:tcPr>
            <w:tcW w:w="1488" w:type="dxa"/>
            <w:tcBorders>
              <w:top w:val="nil"/>
              <w:left w:val="nil"/>
              <w:bottom w:val="single" w:sz="4" w:space="0" w:color="auto"/>
              <w:right w:val="single" w:sz="4" w:space="0" w:color="auto"/>
            </w:tcBorders>
            <w:shd w:val="clear" w:color="auto" w:fill="auto"/>
            <w:noWrap/>
            <w:vAlign w:val="bottom"/>
            <w:hideMark/>
          </w:tcPr>
          <w:p w14:paraId="7644325B" w14:textId="77777777" w:rsidR="009E0856" w:rsidRPr="009E0856" w:rsidRDefault="009E0856" w:rsidP="009E0856">
            <w:pPr>
              <w:rPr>
                <w:rFonts w:ascii="Calibri" w:hAnsi="Calibri" w:cs="Calibri"/>
                <w:color w:val="000000"/>
                <w:szCs w:val="22"/>
              </w:rPr>
            </w:pPr>
            <w:r w:rsidRPr="009E0856">
              <w:rPr>
                <w:rFonts w:ascii="Calibri" w:hAnsi="Calibri" w:cs="Calibri"/>
                <w:color w:val="000000"/>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14:paraId="314CB237" w14:textId="77777777" w:rsidR="009E0856" w:rsidRPr="009E0856" w:rsidRDefault="009E0856" w:rsidP="009E0856">
            <w:pPr>
              <w:jc w:val="right"/>
              <w:rPr>
                <w:rFonts w:cs="Arial"/>
                <w:color w:val="000000"/>
                <w:szCs w:val="22"/>
              </w:rPr>
            </w:pPr>
            <w:r w:rsidRPr="009E0856">
              <w:rPr>
                <w:rFonts w:cs="Arial"/>
                <w:color w:val="000000"/>
                <w:szCs w:val="22"/>
              </w:rPr>
              <w:t>£765.00</w:t>
            </w:r>
          </w:p>
        </w:tc>
      </w:tr>
    </w:tbl>
    <w:p w14:paraId="101CD3F4" w14:textId="3CFBF0F6" w:rsidR="00137EA0" w:rsidRDefault="00137EA0" w:rsidP="00B10E7D">
      <w:pPr>
        <w:rPr>
          <w:rFonts w:cs="Arial"/>
          <w:szCs w:val="22"/>
        </w:rPr>
      </w:pPr>
    </w:p>
    <w:p w14:paraId="52F9D2DB" w14:textId="4C470140" w:rsidR="00A23C33" w:rsidRDefault="00475C27" w:rsidP="000C72F1">
      <w:pPr>
        <w:tabs>
          <w:tab w:val="left" w:pos="567"/>
        </w:tabs>
        <w:rPr>
          <w:rFonts w:cs="Arial"/>
          <w:szCs w:val="22"/>
        </w:rPr>
      </w:pPr>
      <w:r w:rsidRPr="00475C27">
        <w:rPr>
          <w:rFonts w:cs="Arial"/>
          <w:szCs w:val="22"/>
        </w:rPr>
        <w:t xml:space="preserve">Two SCA members have withdrawn this year – </w:t>
      </w:r>
      <w:proofErr w:type="spellStart"/>
      <w:r w:rsidRPr="00475C27">
        <w:rPr>
          <w:rFonts w:cs="Arial"/>
          <w:szCs w:val="22"/>
        </w:rPr>
        <w:t>Lareine</w:t>
      </w:r>
      <w:proofErr w:type="spellEnd"/>
      <w:r w:rsidRPr="00475C27">
        <w:rPr>
          <w:rFonts w:cs="Arial"/>
          <w:szCs w:val="22"/>
        </w:rPr>
        <w:t xml:space="preserve"> Engineering and </w:t>
      </w:r>
      <w:proofErr w:type="spellStart"/>
      <w:r w:rsidRPr="00475C27">
        <w:rPr>
          <w:rFonts w:cs="Arial"/>
          <w:szCs w:val="22"/>
        </w:rPr>
        <w:t>Axair</w:t>
      </w:r>
      <w:proofErr w:type="spellEnd"/>
      <w:r w:rsidRPr="00475C27">
        <w:rPr>
          <w:rFonts w:cs="Arial"/>
          <w:szCs w:val="22"/>
        </w:rPr>
        <w:t xml:space="preserve"> Fans UK Ltd</w:t>
      </w:r>
      <w:r w:rsidR="00FD7D69">
        <w:rPr>
          <w:rFonts w:cs="Arial"/>
          <w:szCs w:val="22"/>
        </w:rPr>
        <w:t>.</w:t>
      </w:r>
    </w:p>
    <w:p w14:paraId="17133B61" w14:textId="77777777" w:rsidR="00FD7D69" w:rsidRDefault="00FD7D69" w:rsidP="000C72F1">
      <w:pPr>
        <w:tabs>
          <w:tab w:val="left" w:pos="567"/>
        </w:tabs>
        <w:rPr>
          <w:rFonts w:cs="Arial"/>
          <w:szCs w:val="22"/>
        </w:rPr>
      </w:pPr>
    </w:p>
    <w:p w14:paraId="2A9EFC75" w14:textId="77777777" w:rsidR="00A23C33" w:rsidRDefault="00FD2F0C" w:rsidP="000C72F1">
      <w:pPr>
        <w:tabs>
          <w:tab w:val="left" w:pos="567"/>
        </w:tabs>
        <w:rPr>
          <w:rFonts w:cs="Arial"/>
          <w:szCs w:val="22"/>
        </w:rPr>
      </w:pPr>
      <w:r>
        <w:rPr>
          <w:rFonts w:cs="Arial"/>
          <w:szCs w:val="22"/>
        </w:rPr>
        <w:t>There has been one new member approved</w:t>
      </w:r>
      <w:r w:rsidR="00A23C33">
        <w:rPr>
          <w:rFonts w:cs="Arial"/>
          <w:szCs w:val="22"/>
        </w:rPr>
        <w:t xml:space="preserve"> </w:t>
      </w:r>
      <w:r>
        <w:rPr>
          <w:rFonts w:cs="Arial"/>
          <w:szCs w:val="22"/>
        </w:rPr>
        <w:t xml:space="preserve">– </w:t>
      </w:r>
      <w:proofErr w:type="spellStart"/>
      <w:r>
        <w:rPr>
          <w:rFonts w:cs="Arial"/>
          <w:szCs w:val="22"/>
        </w:rPr>
        <w:t>Williaam</w:t>
      </w:r>
      <w:proofErr w:type="spellEnd"/>
      <w:r>
        <w:rPr>
          <w:rFonts w:cs="Arial"/>
          <w:szCs w:val="22"/>
        </w:rPr>
        <w:t xml:space="preserve"> Cox</w:t>
      </w:r>
      <w:r w:rsidR="00A23C33">
        <w:rPr>
          <w:rFonts w:cs="Arial"/>
          <w:szCs w:val="22"/>
        </w:rPr>
        <w:t xml:space="preserve"> Ltd - </w:t>
      </w:r>
      <w:r>
        <w:rPr>
          <w:rFonts w:cs="Arial"/>
          <w:szCs w:val="22"/>
        </w:rPr>
        <w:t xml:space="preserve">and </w:t>
      </w:r>
      <w:r w:rsidR="00974AF0">
        <w:rPr>
          <w:rFonts w:cs="Arial"/>
          <w:szCs w:val="22"/>
        </w:rPr>
        <w:t>there are currently two more new members out for approval</w:t>
      </w:r>
      <w:r w:rsidR="00A23C33" w:rsidRPr="00A23C33">
        <w:rPr>
          <w:rFonts w:cs="Arial"/>
          <w:szCs w:val="22"/>
        </w:rPr>
        <w:t xml:space="preserve"> </w:t>
      </w:r>
      <w:r w:rsidR="00A23C33">
        <w:rPr>
          <w:rFonts w:cs="Arial"/>
          <w:szCs w:val="22"/>
        </w:rPr>
        <w:t xml:space="preserve">as at 18.05.2023. </w:t>
      </w:r>
      <w:r w:rsidR="00974AF0">
        <w:rPr>
          <w:rFonts w:cs="Arial"/>
          <w:szCs w:val="22"/>
        </w:rPr>
        <w:t xml:space="preserve">  </w:t>
      </w:r>
      <w:r w:rsidR="00C124CE">
        <w:rPr>
          <w:rFonts w:cs="Arial"/>
          <w:szCs w:val="22"/>
        </w:rPr>
        <w:t xml:space="preserve">There </w:t>
      </w:r>
      <w:r w:rsidR="007A1695">
        <w:rPr>
          <w:rFonts w:cs="Arial"/>
          <w:szCs w:val="22"/>
        </w:rPr>
        <w:t xml:space="preserve">have been </w:t>
      </w:r>
      <w:r w:rsidR="00C124CE">
        <w:rPr>
          <w:rFonts w:cs="Arial"/>
          <w:szCs w:val="22"/>
        </w:rPr>
        <w:t xml:space="preserve">an additional four new member applications </w:t>
      </w:r>
      <w:r w:rsidR="007A1695">
        <w:rPr>
          <w:rFonts w:cs="Arial"/>
          <w:szCs w:val="22"/>
        </w:rPr>
        <w:t xml:space="preserve">received and these still required some criteria to be fulfilled before </w:t>
      </w:r>
      <w:r w:rsidR="00A23C33">
        <w:rPr>
          <w:rFonts w:cs="Arial"/>
          <w:szCs w:val="22"/>
        </w:rPr>
        <w:t xml:space="preserve">the </w:t>
      </w:r>
      <w:r w:rsidR="007A1695">
        <w:rPr>
          <w:rFonts w:cs="Arial"/>
          <w:szCs w:val="22"/>
        </w:rPr>
        <w:t xml:space="preserve">approval process can </w:t>
      </w:r>
      <w:r w:rsidR="00A23C33">
        <w:rPr>
          <w:rFonts w:cs="Arial"/>
          <w:szCs w:val="22"/>
        </w:rPr>
        <w:t xml:space="preserve">take place.  </w:t>
      </w:r>
    </w:p>
    <w:p w14:paraId="4A655CE2" w14:textId="77777777" w:rsidR="00162BCD" w:rsidRDefault="00162BCD" w:rsidP="000C72F1">
      <w:pPr>
        <w:tabs>
          <w:tab w:val="left" w:pos="567"/>
        </w:tabs>
        <w:rPr>
          <w:rFonts w:cs="Arial"/>
          <w:szCs w:val="22"/>
        </w:rPr>
      </w:pPr>
    </w:p>
    <w:p w14:paraId="2A4C0FAE" w14:textId="4386EF81" w:rsidR="00EF72AD" w:rsidRPr="00E9501A" w:rsidRDefault="00DB4D92" w:rsidP="000C72F1">
      <w:pPr>
        <w:tabs>
          <w:tab w:val="left" w:pos="567"/>
        </w:tabs>
        <w:rPr>
          <w:rFonts w:cs="Arial"/>
          <w:szCs w:val="22"/>
        </w:rPr>
      </w:pPr>
      <w:r>
        <w:rPr>
          <w:rFonts w:cs="Arial"/>
          <w:szCs w:val="22"/>
        </w:rPr>
        <w:t>There is one contribution outstanding for 2023</w:t>
      </w:r>
      <w:r w:rsidR="00A23C33">
        <w:rPr>
          <w:rFonts w:cs="Arial"/>
          <w:szCs w:val="22"/>
        </w:rPr>
        <w:t xml:space="preserve"> as at 18.05.2023.</w:t>
      </w:r>
    </w:p>
    <w:p w14:paraId="4C3D0F21" w14:textId="77777777" w:rsidR="00EF72AD" w:rsidRDefault="00EF72AD" w:rsidP="00E134CC">
      <w:pPr>
        <w:ind w:left="709" w:hanging="709"/>
        <w:rPr>
          <w:rFonts w:cs="Arial"/>
          <w:b/>
          <w:bCs/>
          <w:szCs w:val="22"/>
        </w:rPr>
      </w:pPr>
    </w:p>
    <w:p w14:paraId="40C8DB5B" w14:textId="5A07B4A4" w:rsidR="00EE5B97" w:rsidRPr="00DB0895" w:rsidRDefault="00E134CC" w:rsidP="00E134CC">
      <w:pPr>
        <w:ind w:left="709" w:hanging="709"/>
        <w:rPr>
          <w:rFonts w:cs="Arial"/>
          <w:b/>
          <w:bCs/>
          <w:szCs w:val="22"/>
        </w:rPr>
      </w:pPr>
      <w:r w:rsidRPr="00DB0895">
        <w:rPr>
          <w:rFonts w:cs="Arial"/>
          <w:b/>
          <w:bCs/>
          <w:szCs w:val="22"/>
        </w:rPr>
        <w:t>1</w:t>
      </w:r>
      <w:r w:rsidR="005A0839">
        <w:rPr>
          <w:rFonts w:cs="Arial"/>
          <w:b/>
          <w:bCs/>
          <w:szCs w:val="22"/>
        </w:rPr>
        <w:t>0</w:t>
      </w:r>
      <w:r w:rsidRPr="00DB0895">
        <w:rPr>
          <w:rFonts w:cs="Arial"/>
          <w:b/>
          <w:bCs/>
          <w:szCs w:val="22"/>
        </w:rPr>
        <w:t>.</w:t>
      </w:r>
      <w:r w:rsidR="00CE57A1">
        <w:rPr>
          <w:rFonts w:cs="Arial"/>
          <w:b/>
          <w:bCs/>
          <w:szCs w:val="22"/>
        </w:rPr>
        <w:t>2</w:t>
      </w:r>
      <w:r w:rsidRPr="00DB0895">
        <w:rPr>
          <w:rFonts w:cs="Arial"/>
          <w:b/>
          <w:bCs/>
          <w:szCs w:val="22"/>
        </w:rPr>
        <w:tab/>
        <w:t>Estimated Budget for 202</w:t>
      </w:r>
      <w:r w:rsidR="00B462CA">
        <w:rPr>
          <w:rFonts w:cs="Arial"/>
          <w:b/>
          <w:bCs/>
          <w:szCs w:val="22"/>
        </w:rPr>
        <w:t>3</w:t>
      </w:r>
    </w:p>
    <w:p w14:paraId="635EE853" w14:textId="77777777" w:rsidR="004C23AD" w:rsidRDefault="004C23AD" w:rsidP="00D457E1">
      <w:pPr>
        <w:rPr>
          <w:rFonts w:cs="Arial"/>
          <w:szCs w:val="22"/>
        </w:rPr>
      </w:pPr>
    </w:p>
    <w:p w14:paraId="749B8E3E" w14:textId="4E201591" w:rsidR="00C42223" w:rsidRDefault="00C42223" w:rsidP="00D457E1">
      <w:pPr>
        <w:rPr>
          <w:rFonts w:cs="Arial"/>
          <w:szCs w:val="22"/>
        </w:rPr>
      </w:pPr>
      <w:r>
        <w:rPr>
          <w:rFonts w:cs="Arial"/>
          <w:szCs w:val="22"/>
        </w:rPr>
        <w:t xml:space="preserve">SCA </w:t>
      </w:r>
      <w:r w:rsidR="00A37124">
        <w:rPr>
          <w:rFonts w:cs="Arial"/>
          <w:szCs w:val="22"/>
        </w:rPr>
        <w:t>Consultant’s fee increased by 2% in line with HEVAC subscription increase for 2023.</w:t>
      </w:r>
    </w:p>
    <w:p w14:paraId="16E5EBF6" w14:textId="77777777" w:rsidR="00C42223" w:rsidRDefault="00C42223" w:rsidP="00D457E1">
      <w:pPr>
        <w:rPr>
          <w:rFonts w:cs="Arial"/>
          <w:szCs w:val="22"/>
        </w:rPr>
      </w:pPr>
    </w:p>
    <w:p w14:paraId="5A7778D1" w14:textId="77777777" w:rsidR="00D65975" w:rsidRPr="00C10C30" w:rsidRDefault="00D65975" w:rsidP="00D457E1">
      <w:pPr>
        <w:rPr>
          <w:rFonts w:cs="Arial"/>
          <w:szCs w:val="22"/>
        </w:rPr>
      </w:pPr>
    </w:p>
    <w:p w14:paraId="1FB95BD0" w14:textId="71EA8A4E" w:rsidR="00F27F83" w:rsidRPr="007448F4" w:rsidRDefault="00F27F83" w:rsidP="00EF3D9A">
      <w:pPr>
        <w:rPr>
          <w:rFonts w:cs="Arial"/>
          <w:b/>
          <w:color w:val="002060"/>
          <w:sz w:val="24"/>
          <w:szCs w:val="22"/>
        </w:rPr>
      </w:pPr>
      <w:r w:rsidRPr="007448F4">
        <w:rPr>
          <w:rFonts w:cs="Arial"/>
          <w:b/>
          <w:color w:val="002060"/>
          <w:sz w:val="24"/>
          <w:szCs w:val="22"/>
        </w:rPr>
        <w:t>1</w:t>
      </w:r>
      <w:r w:rsidR="005A0839">
        <w:rPr>
          <w:rFonts w:cs="Arial"/>
          <w:b/>
          <w:color w:val="002060"/>
          <w:sz w:val="24"/>
          <w:szCs w:val="22"/>
        </w:rPr>
        <w:t>1</w:t>
      </w:r>
      <w:r w:rsidRPr="007448F4">
        <w:rPr>
          <w:rFonts w:cs="Arial"/>
          <w:b/>
          <w:color w:val="002060"/>
          <w:sz w:val="24"/>
          <w:szCs w:val="22"/>
        </w:rPr>
        <w:tab/>
      </w:r>
      <w:r w:rsidR="0093031C" w:rsidRPr="007448F4">
        <w:rPr>
          <w:rFonts w:cs="Arial"/>
          <w:b/>
          <w:color w:val="002060"/>
          <w:sz w:val="24"/>
          <w:szCs w:val="22"/>
        </w:rPr>
        <w:t>Managing Director Forum</w:t>
      </w:r>
    </w:p>
    <w:p w14:paraId="712DB451" w14:textId="77777777" w:rsidR="0093031C" w:rsidRPr="00E32149" w:rsidRDefault="0093031C" w:rsidP="00F27F83">
      <w:pPr>
        <w:rPr>
          <w:rFonts w:cs="Arial"/>
          <w:szCs w:val="22"/>
        </w:rPr>
      </w:pPr>
    </w:p>
    <w:p w14:paraId="1DC67E42" w14:textId="063AC88C" w:rsidR="00FE743B" w:rsidRDefault="00413E8F" w:rsidP="00B56580">
      <w:pPr>
        <w:rPr>
          <w:rFonts w:cs="Arial"/>
          <w:szCs w:val="22"/>
        </w:rPr>
      </w:pPr>
      <w:r>
        <w:rPr>
          <w:rFonts w:cs="Arial"/>
          <w:szCs w:val="22"/>
        </w:rPr>
        <w:t>The</w:t>
      </w:r>
      <w:r w:rsidR="00B462CA">
        <w:rPr>
          <w:rFonts w:cs="Arial"/>
          <w:szCs w:val="22"/>
        </w:rPr>
        <w:t xml:space="preserve">re </w:t>
      </w:r>
      <w:r w:rsidR="00FE743B">
        <w:rPr>
          <w:rFonts w:cs="Arial"/>
          <w:szCs w:val="22"/>
        </w:rPr>
        <w:t>was</w:t>
      </w:r>
      <w:r w:rsidR="00B462CA">
        <w:rPr>
          <w:rFonts w:cs="Arial"/>
          <w:szCs w:val="22"/>
        </w:rPr>
        <w:t xml:space="preserve"> a meeting </w:t>
      </w:r>
      <w:r w:rsidR="00431C2E">
        <w:rPr>
          <w:rFonts w:cs="Arial"/>
          <w:szCs w:val="22"/>
        </w:rPr>
        <w:t xml:space="preserve">of the MD Forum again </w:t>
      </w:r>
      <w:r>
        <w:rPr>
          <w:rFonts w:cs="Arial"/>
          <w:szCs w:val="22"/>
        </w:rPr>
        <w:t>on</w:t>
      </w:r>
      <w:r w:rsidR="005D6DDF">
        <w:rPr>
          <w:rFonts w:cs="Arial"/>
          <w:szCs w:val="22"/>
        </w:rPr>
        <w:t xml:space="preserve"> </w:t>
      </w:r>
      <w:r w:rsidR="00CE57A1">
        <w:rPr>
          <w:rFonts w:cs="Arial"/>
          <w:szCs w:val="22"/>
        </w:rPr>
        <w:t>2</w:t>
      </w:r>
      <w:r w:rsidR="00431C2E">
        <w:rPr>
          <w:rFonts w:cs="Arial"/>
          <w:szCs w:val="22"/>
        </w:rPr>
        <w:t>0</w:t>
      </w:r>
      <w:r w:rsidR="00CE57A1">
        <w:rPr>
          <w:rFonts w:cs="Arial"/>
          <w:szCs w:val="22"/>
        </w:rPr>
        <w:t xml:space="preserve"> April </w:t>
      </w:r>
      <w:r w:rsidR="003C0159">
        <w:rPr>
          <w:rFonts w:cs="Arial"/>
          <w:szCs w:val="22"/>
        </w:rPr>
        <w:t xml:space="preserve">at </w:t>
      </w:r>
      <w:r w:rsidR="00CE57A1">
        <w:rPr>
          <w:rFonts w:cs="Arial"/>
          <w:szCs w:val="22"/>
        </w:rPr>
        <w:t xml:space="preserve">the </w:t>
      </w:r>
      <w:r w:rsidR="003C0159">
        <w:rPr>
          <w:rFonts w:cs="Arial"/>
          <w:szCs w:val="22"/>
        </w:rPr>
        <w:t>FETA lunch venue</w:t>
      </w:r>
      <w:r w:rsidR="00FE743B">
        <w:rPr>
          <w:rFonts w:cs="Arial"/>
          <w:szCs w:val="22"/>
        </w:rPr>
        <w:t>.</w:t>
      </w:r>
      <w:r w:rsidR="00C15644">
        <w:rPr>
          <w:rFonts w:cs="Arial"/>
          <w:szCs w:val="22"/>
        </w:rPr>
        <w:t xml:space="preserve">  It is proposed to hold the next one alongside the next FETA annual lunch on </w:t>
      </w:r>
      <w:r w:rsidR="00053232">
        <w:rPr>
          <w:rFonts w:cs="Arial"/>
          <w:szCs w:val="22"/>
        </w:rPr>
        <w:t>11 April.</w:t>
      </w:r>
    </w:p>
    <w:p w14:paraId="268DDCCB" w14:textId="77777777" w:rsidR="00431C2E" w:rsidRDefault="00431C2E" w:rsidP="00B56580">
      <w:pPr>
        <w:rPr>
          <w:rFonts w:cs="Arial"/>
          <w:szCs w:val="22"/>
        </w:rPr>
      </w:pPr>
    </w:p>
    <w:p w14:paraId="06F3ADA4" w14:textId="77777777" w:rsidR="00D65975" w:rsidRDefault="00D65975" w:rsidP="00B56580">
      <w:pPr>
        <w:rPr>
          <w:rFonts w:cs="Arial"/>
          <w:szCs w:val="22"/>
        </w:rPr>
      </w:pPr>
    </w:p>
    <w:p w14:paraId="7ED13DEA" w14:textId="2B3955C7" w:rsidR="00F365E9" w:rsidRPr="007448F4" w:rsidRDefault="008F07BD" w:rsidP="00EF3D9A">
      <w:pPr>
        <w:rPr>
          <w:rFonts w:cs="Arial"/>
          <w:b/>
          <w:color w:val="002060"/>
          <w:sz w:val="24"/>
          <w:szCs w:val="22"/>
        </w:rPr>
      </w:pPr>
      <w:r w:rsidRPr="007448F4">
        <w:rPr>
          <w:rFonts w:cs="Arial"/>
          <w:b/>
          <w:color w:val="002060"/>
          <w:sz w:val="24"/>
          <w:szCs w:val="22"/>
        </w:rPr>
        <w:t>1</w:t>
      </w:r>
      <w:r w:rsidR="005A0839">
        <w:rPr>
          <w:rFonts w:cs="Arial"/>
          <w:b/>
          <w:color w:val="002060"/>
          <w:sz w:val="24"/>
          <w:szCs w:val="22"/>
        </w:rPr>
        <w:t>2</w:t>
      </w:r>
      <w:r w:rsidR="00DD739B" w:rsidRPr="007448F4">
        <w:rPr>
          <w:rFonts w:cs="Arial"/>
          <w:b/>
          <w:color w:val="002060"/>
          <w:sz w:val="24"/>
          <w:szCs w:val="22"/>
        </w:rPr>
        <w:tab/>
      </w:r>
      <w:r w:rsidR="004B0948" w:rsidRPr="007448F4">
        <w:rPr>
          <w:rFonts w:cs="Arial"/>
          <w:b/>
          <w:color w:val="002060"/>
          <w:sz w:val="24"/>
          <w:szCs w:val="22"/>
        </w:rPr>
        <w:t xml:space="preserve">Date of </w:t>
      </w:r>
      <w:r w:rsidR="00273A51" w:rsidRPr="007448F4">
        <w:rPr>
          <w:rFonts w:cs="Arial"/>
          <w:b/>
          <w:color w:val="002060"/>
          <w:sz w:val="24"/>
          <w:szCs w:val="22"/>
        </w:rPr>
        <w:t>meeting</w:t>
      </w:r>
      <w:r w:rsidR="00531AC5">
        <w:rPr>
          <w:rFonts w:cs="Arial"/>
          <w:b/>
          <w:color w:val="002060"/>
          <w:sz w:val="24"/>
          <w:szCs w:val="22"/>
        </w:rPr>
        <w:t>s in 2023</w:t>
      </w:r>
    </w:p>
    <w:p w14:paraId="5565B68A" w14:textId="77777777" w:rsidR="00F1288E" w:rsidRPr="00FA4ABF" w:rsidRDefault="00F1288E" w:rsidP="00EF3D9A">
      <w:pPr>
        <w:rPr>
          <w:rFonts w:cs="Arial"/>
          <w:b/>
          <w:szCs w:val="22"/>
        </w:rPr>
      </w:pPr>
    </w:p>
    <w:p w14:paraId="6DBCBB70" w14:textId="7005E378" w:rsidR="00D65975" w:rsidRPr="00B87815" w:rsidRDefault="0092359C" w:rsidP="001A6C02">
      <w:pPr>
        <w:tabs>
          <w:tab w:val="left" w:pos="284"/>
          <w:tab w:val="left" w:pos="1843"/>
        </w:tabs>
        <w:spacing w:after="120"/>
        <w:rPr>
          <w:rFonts w:cs="Arial"/>
          <w:b/>
          <w:bCs/>
          <w:szCs w:val="22"/>
        </w:rPr>
      </w:pPr>
      <w:r w:rsidRPr="00B87815">
        <w:rPr>
          <w:rFonts w:cs="Arial"/>
          <w:b/>
          <w:bCs/>
          <w:szCs w:val="22"/>
        </w:rPr>
        <w:t>Tues</w:t>
      </w:r>
      <w:r w:rsidR="00B87815" w:rsidRPr="00B87815">
        <w:rPr>
          <w:rFonts w:cs="Arial"/>
          <w:b/>
          <w:bCs/>
          <w:szCs w:val="22"/>
        </w:rPr>
        <w:t>day</w:t>
      </w:r>
      <w:r w:rsidRPr="00B87815">
        <w:rPr>
          <w:rFonts w:cs="Arial"/>
          <w:b/>
          <w:bCs/>
          <w:szCs w:val="22"/>
        </w:rPr>
        <w:t xml:space="preserve"> 10 October.  </w:t>
      </w:r>
    </w:p>
    <w:p w14:paraId="640B61B7" w14:textId="3E777086" w:rsidR="00D65975" w:rsidRDefault="00D65975" w:rsidP="001A6C02">
      <w:pPr>
        <w:tabs>
          <w:tab w:val="left" w:pos="284"/>
          <w:tab w:val="left" w:pos="1843"/>
        </w:tabs>
        <w:spacing w:after="120"/>
        <w:rPr>
          <w:rFonts w:cs="Arial"/>
          <w:szCs w:val="22"/>
        </w:rPr>
      </w:pPr>
      <w:r>
        <w:rPr>
          <w:rFonts w:cs="Arial"/>
          <w:szCs w:val="22"/>
        </w:rPr>
        <w:t xml:space="preserve">We have received an offer to </w:t>
      </w:r>
      <w:r w:rsidR="00362F59">
        <w:rPr>
          <w:rFonts w:cs="Arial"/>
          <w:szCs w:val="22"/>
        </w:rPr>
        <w:t xml:space="preserve">hold the meeting </w:t>
      </w:r>
      <w:r w:rsidR="00362F59" w:rsidRPr="00B87815">
        <w:rPr>
          <w:rFonts w:cs="Arial"/>
          <w:b/>
          <w:bCs/>
          <w:szCs w:val="22"/>
        </w:rPr>
        <w:t xml:space="preserve">at the offices of Elta Fans in </w:t>
      </w:r>
      <w:r w:rsidR="00BC00DB" w:rsidRPr="00B87815">
        <w:rPr>
          <w:rFonts w:cs="Arial"/>
          <w:b/>
          <w:bCs/>
          <w:szCs w:val="22"/>
        </w:rPr>
        <w:t>Fareham</w:t>
      </w:r>
      <w:r w:rsidR="006038F8">
        <w:rPr>
          <w:rFonts w:cs="Arial"/>
          <w:szCs w:val="22"/>
        </w:rPr>
        <w:t>.</w:t>
      </w:r>
    </w:p>
    <w:p w14:paraId="486812E8" w14:textId="7A71CA47" w:rsidR="00D65975" w:rsidRPr="00E724A9" w:rsidRDefault="001E4655" w:rsidP="001A6C02">
      <w:pPr>
        <w:tabs>
          <w:tab w:val="left" w:pos="284"/>
          <w:tab w:val="left" w:pos="1843"/>
        </w:tabs>
        <w:spacing w:after="120"/>
        <w:rPr>
          <w:rFonts w:cs="Arial"/>
          <w:szCs w:val="22"/>
        </w:rPr>
      </w:pPr>
      <w:r>
        <w:rPr>
          <w:rFonts w:cs="Arial"/>
          <w:szCs w:val="22"/>
        </w:rPr>
        <w:t xml:space="preserve">The view from the SCA MDs Forum meeting on 20 April was to hold at least one meeting a year as </w:t>
      </w:r>
      <w:r w:rsidR="00332CB9">
        <w:rPr>
          <w:rFonts w:cs="Arial"/>
          <w:szCs w:val="22"/>
        </w:rPr>
        <w:t xml:space="preserve">a “physical only” meeting without any remote participation.  </w:t>
      </w:r>
      <w:r w:rsidR="00332CB9" w:rsidRPr="00E724A9">
        <w:rPr>
          <w:rFonts w:cs="Arial"/>
          <w:szCs w:val="22"/>
        </w:rPr>
        <w:t xml:space="preserve">The proposal </w:t>
      </w:r>
      <w:r w:rsidR="00E724A9" w:rsidRPr="00E724A9">
        <w:rPr>
          <w:rFonts w:cs="Arial"/>
          <w:szCs w:val="22"/>
        </w:rPr>
        <w:t xml:space="preserve">from the MDs Forum </w:t>
      </w:r>
      <w:r w:rsidR="00A23420" w:rsidRPr="00E724A9">
        <w:rPr>
          <w:rFonts w:cs="Arial"/>
          <w:szCs w:val="22"/>
        </w:rPr>
        <w:t>was</w:t>
      </w:r>
      <w:r w:rsidR="00332CB9" w:rsidRPr="00E724A9">
        <w:rPr>
          <w:rFonts w:cs="Arial"/>
          <w:szCs w:val="22"/>
        </w:rPr>
        <w:t xml:space="preserve"> to hold the October meeting as a “physical only” meeting and that </w:t>
      </w:r>
      <w:r w:rsidR="00E724A9" w:rsidRPr="00E724A9">
        <w:rPr>
          <w:rFonts w:cs="Arial"/>
          <w:szCs w:val="22"/>
        </w:rPr>
        <w:t>was to be discussed at this meeting, but it was not discussed.</w:t>
      </w:r>
      <w:r w:rsidR="00357C2B">
        <w:rPr>
          <w:rFonts w:cs="Arial"/>
          <w:szCs w:val="22"/>
        </w:rPr>
        <w:t xml:space="preserve">  </w:t>
      </w:r>
    </w:p>
    <w:p w14:paraId="42EFDEAE" w14:textId="5BAA1F94" w:rsidR="00B56580" w:rsidRPr="00ED11BE" w:rsidRDefault="0092359C" w:rsidP="001A6C02">
      <w:pPr>
        <w:tabs>
          <w:tab w:val="left" w:pos="284"/>
          <w:tab w:val="left" w:pos="1843"/>
        </w:tabs>
        <w:spacing w:after="120"/>
        <w:rPr>
          <w:rFonts w:cs="Arial"/>
          <w:szCs w:val="22"/>
          <w:highlight w:val="yellow"/>
        </w:rPr>
      </w:pPr>
      <w:r>
        <w:rPr>
          <w:rFonts w:cs="Arial"/>
          <w:szCs w:val="22"/>
        </w:rPr>
        <w:t xml:space="preserve">Placeholder invitations </w:t>
      </w:r>
      <w:r w:rsidR="00B02E17">
        <w:rPr>
          <w:rFonts w:cs="Arial"/>
          <w:szCs w:val="22"/>
        </w:rPr>
        <w:t>were</w:t>
      </w:r>
      <w:r>
        <w:rPr>
          <w:rFonts w:cs="Arial"/>
          <w:szCs w:val="22"/>
        </w:rPr>
        <w:t xml:space="preserve"> issued in </w:t>
      </w:r>
      <w:r w:rsidR="008D2B37">
        <w:rPr>
          <w:rFonts w:cs="Arial"/>
          <w:szCs w:val="22"/>
        </w:rPr>
        <w:t>December/</w:t>
      </w:r>
      <w:r>
        <w:rPr>
          <w:rFonts w:cs="Arial"/>
          <w:szCs w:val="22"/>
        </w:rPr>
        <w:t>January to allow members to get the dates in their calendars.  The agenda and final meeting arrangements will then be issued as an “update” to the Outlook invitation closer to the actual date</w:t>
      </w:r>
      <w:r w:rsidRPr="001A6C02">
        <w:rPr>
          <w:rFonts w:cs="Arial"/>
          <w:i/>
          <w:color w:val="FF0000"/>
          <w:szCs w:val="22"/>
        </w:rPr>
        <w:t>.</w:t>
      </w:r>
      <w:r w:rsidR="00FF3E0C" w:rsidRPr="001A6C02">
        <w:rPr>
          <w:rFonts w:cs="Arial"/>
          <w:i/>
          <w:iCs/>
          <w:color w:val="FF0000"/>
          <w:szCs w:val="22"/>
        </w:rPr>
        <w:t xml:space="preserve">  </w:t>
      </w:r>
      <w:r w:rsidR="00FF3E0C" w:rsidRPr="00ED11BE">
        <w:rPr>
          <w:rFonts w:cs="Arial"/>
          <w:szCs w:val="22"/>
        </w:rPr>
        <w:t>If any member would like to host a meeting, please let Mike Duggan know.</w:t>
      </w:r>
    </w:p>
    <w:p w14:paraId="1F095B12" w14:textId="6F29674C" w:rsidR="001531E0" w:rsidRPr="00FA4ABF" w:rsidRDefault="001531E0" w:rsidP="00EF3D9A">
      <w:pPr>
        <w:rPr>
          <w:rFonts w:cs="Arial"/>
          <w:szCs w:val="22"/>
        </w:rPr>
      </w:pPr>
      <w:r w:rsidRPr="006F73F9">
        <w:rPr>
          <w:rFonts w:cs="Arial"/>
          <w:szCs w:val="22"/>
          <w:highlight w:val="yellow"/>
        </w:rPr>
        <w:t>Members should check the notice/agenda for m</w:t>
      </w:r>
      <w:r w:rsidR="00C0027A" w:rsidRPr="006F73F9">
        <w:rPr>
          <w:rFonts w:cs="Arial"/>
          <w:szCs w:val="22"/>
          <w:highlight w:val="yellow"/>
        </w:rPr>
        <w:t>eeting</w:t>
      </w:r>
      <w:r w:rsidR="00D016CB" w:rsidRPr="006F73F9">
        <w:rPr>
          <w:rFonts w:cs="Arial"/>
          <w:szCs w:val="22"/>
          <w:highlight w:val="yellow"/>
        </w:rPr>
        <w:t>s</w:t>
      </w:r>
      <w:r w:rsidR="00C0027A" w:rsidRPr="006F73F9">
        <w:rPr>
          <w:rFonts w:cs="Arial"/>
          <w:szCs w:val="22"/>
          <w:highlight w:val="yellow"/>
        </w:rPr>
        <w:t xml:space="preserve"> which will be circulated three</w:t>
      </w:r>
      <w:r w:rsidR="00413E8F" w:rsidRPr="006F73F9">
        <w:rPr>
          <w:rFonts w:cs="Arial"/>
          <w:szCs w:val="22"/>
          <w:highlight w:val="yellow"/>
        </w:rPr>
        <w:t xml:space="preserve"> to four</w:t>
      </w:r>
      <w:r w:rsidR="00C0027A" w:rsidRPr="006F73F9">
        <w:rPr>
          <w:rFonts w:cs="Arial"/>
          <w:szCs w:val="22"/>
          <w:highlight w:val="yellow"/>
        </w:rPr>
        <w:t xml:space="preserve"> </w:t>
      </w:r>
      <w:r w:rsidRPr="006F73F9">
        <w:rPr>
          <w:rFonts w:cs="Arial"/>
          <w:szCs w:val="22"/>
          <w:highlight w:val="yellow"/>
        </w:rPr>
        <w:t>weeks before the meeting as dates</w:t>
      </w:r>
      <w:r w:rsidR="00933BCF" w:rsidRPr="006F73F9">
        <w:rPr>
          <w:rFonts w:cs="Arial"/>
          <w:szCs w:val="22"/>
          <w:highlight w:val="yellow"/>
        </w:rPr>
        <w:t xml:space="preserve"> (and format)</w:t>
      </w:r>
      <w:r w:rsidRPr="006F73F9">
        <w:rPr>
          <w:rFonts w:cs="Arial"/>
          <w:szCs w:val="22"/>
          <w:highlight w:val="yellow"/>
        </w:rPr>
        <w:t xml:space="preserve"> sometimes change.</w:t>
      </w:r>
      <w:r w:rsidR="00C0027A" w:rsidRPr="00FA4ABF">
        <w:rPr>
          <w:rFonts w:cs="Arial"/>
          <w:szCs w:val="22"/>
        </w:rPr>
        <w:t xml:space="preserve">  </w:t>
      </w:r>
    </w:p>
    <w:p w14:paraId="14BF5DCB" w14:textId="77777777" w:rsidR="007448F4" w:rsidRDefault="007448F4" w:rsidP="00EF3D9A">
      <w:pPr>
        <w:rPr>
          <w:rFonts w:cs="Arial"/>
          <w:szCs w:val="22"/>
        </w:rPr>
      </w:pPr>
    </w:p>
    <w:p w14:paraId="2483B7BC" w14:textId="77777777" w:rsidR="00B02E17" w:rsidRDefault="00B02E17" w:rsidP="00EF3D9A">
      <w:pPr>
        <w:rPr>
          <w:rFonts w:cs="Arial"/>
          <w:szCs w:val="22"/>
        </w:rPr>
      </w:pPr>
    </w:p>
    <w:p w14:paraId="7EF914B3" w14:textId="77777777" w:rsidR="00B02E17" w:rsidRDefault="00B02E17" w:rsidP="00EF3D9A">
      <w:pPr>
        <w:rPr>
          <w:rFonts w:cs="Arial"/>
          <w:szCs w:val="22"/>
        </w:rPr>
      </w:pPr>
    </w:p>
    <w:p w14:paraId="0B2137E1" w14:textId="77777777" w:rsidR="00E724A9" w:rsidRDefault="00E724A9" w:rsidP="00EF3D9A">
      <w:pPr>
        <w:rPr>
          <w:rFonts w:cs="Arial"/>
          <w:szCs w:val="22"/>
        </w:rPr>
      </w:pPr>
    </w:p>
    <w:p w14:paraId="2D5D3CCE" w14:textId="77777777" w:rsidR="00E724A9" w:rsidRPr="00FA4ABF" w:rsidRDefault="00E724A9" w:rsidP="00EF3D9A">
      <w:pPr>
        <w:rPr>
          <w:rFonts w:cs="Arial"/>
          <w:szCs w:val="22"/>
        </w:rPr>
      </w:pPr>
    </w:p>
    <w:p w14:paraId="68673D0C" w14:textId="7E2CBF87" w:rsidR="004D1B83" w:rsidRPr="007448F4" w:rsidRDefault="006000FD" w:rsidP="00EF3D9A">
      <w:pPr>
        <w:rPr>
          <w:rFonts w:cs="Arial"/>
          <w:b/>
          <w:color w:val="002060"/>
          <w:sz w:val="24"/>
          <w:szCs w:val="22"/>
        </w:rPr>
      </w:pPr>
      <w:r w:rsidRPr="007448F4">
        <w:rPr>
          <w:rFonts w:cs="Arial"/>
          <w:b/>
          <w:color w:val="002060"/>
          <w:sz w:val="24"/>
          <w:szCs w:val="22"/>
        </w:rPr>
        <w:lastRenderedPageBreak/>
        <w:t>1</w:t>
      </w:r>
      <w:r w:rsidR="005A0839">
        <w:rPr>
          <w:rFonts w:cs="Arial"/>
          <w:b/>
          <w:color w:val="002060"/>
          <w:sz w:val="24"/>
          <w:szCs w:val="22"/>
        </w:rPr>
        <w:t>3</w:t>
      </w:r>
      <w:r w:rsidR="00EC74F4" w:rsidRPr="007448F4">
        <w:rPr>
          <w:rFonts w:cs="Arial"/>
          <w:b/>
          <w:color w:val="002060"/>
          <w:sz w:val="24"/>
          <w:szCs w:val="22"/>
        </w:rPr>
        <w:tab/>
        <w:t>Any other Business</w:t>
      </w:r>
    </w:p>
    <w:p w14:paraId="6D6CF8A2" w14:textId="77777777" w:rsidR="007F6884" w:rsidRDefault="007F6884">
      <w:pPr>
        <w:rPr>
          <w:rFonts w:cs="Arial"/>
          <w:szCs w:val="22"/>
        </w:rPr>
      </w:pPr>
    </w:p>
    <w:p w14:paraId="0CCFB844" w14:textId="54B6A1DD" w:rsidR="00FC4848" w:rsidRPr="006F1A9B" w:rsidRDefault="00FC4848" w:rsidP="00F36A41">
      <w:pPr>
        <w:ind w:left="709" w:hanging="709"/>
        <w:rPr>
          <w:rFonts w:cs="Arial"/>
          <w:b/>
          <w:bCs/>
          <w:szCs w:val="22"/>
        </w:rPr>
      </w:pPr>
      <w:r w:rsidRPr="006F1A9B">
        <w:rPr>
          <w:rFonts w:cs="Arial"/>
          <w:b/>
          <w:bCs/>
          <w:szCs w:val="22"/>
        </w:rPr>
        <w:t>13.1</w:t>
      </w:r>
      <w:r w:rsidRPr="006F1A9B">
        <w:rPr>
          <w:rFonts w:cs="Arial"/>
          <w:b/>
          <w:bCs/>
          <w:szCs w:val="22"/>
        </w:rPr>
        <w:tab/>
      </w:r>
      <w:r w:rsidR="006F1A9B" w:rsidRPr="006F1A9B">
        <w:rPr>
          <w:rFonts w:cs="Arial"/>
          <w:b/>
          <w:bCs/>
          <w:szCs w:val="22"/>
        </w:rPr>
        <w:t xml:space="preserve">Proposal to invite Paul White to attend SCA meetings to benefit from his </w:t>
      </w:r>
      <w:proofErr w:type="gramStart"/>
      <w:r w:rsidR="006F1A9B" w:rsidRPr="006F1A9B">
        <w:rPr>
          <w:rFonts w:cs="Arial"/>
          <w:b/>
          <w:bCs/>
          <w:szCs w:val="22"/>
        </w:rPr>
        <w:t>expertise</w:t>
      </w:r>
      <w:proofErr w:type="gramEnd"/>
    </w:p>
    <w:p w14:paraId="4DB01DC9" w14:textId="77777777" w:rsidR="00FC4848" w:rsidRDefault="00FC4848">
      <w:pPr>
        <w:rPr>
          <w:rFonts w:cs="Arial"/>
          <w:szCs w:val="22"/>
        </w:rPr>
      </w:pPr>
    </w:p>
    <w:p w14:paraId="53A70E3F" w14:textId="067CB9B0" w:rsidR="00AF372E" w:rsidRDefault="00AF372E">
      <w:pPr>
        <w:rPr>
          <w:rFonts w:cs="Arial"/>
          <w:szCs w:val="22"/>
        </w:rPr>
      </w:pPr>
      <w:r>
        <w:rPr>
          <w:rFonts w:cs="Arial"/>
          <w:szCs w:val="22"/>
        </w:rPr>
        <w:t xml:space="preserve">David Mowatt introduced the topic and referred to the email </w:t>
      </w:r>
      <w:r w:rsidR="00456F01" w:rsidRPr="00456F01">
        <w:rPr>
          <w:rFonts w:cs="Arial"/>
          <w:szCs w:val="22"/>
        </w:rPr>
        <w:t>Mike Duggan</w:t>
      </w:r>
      <w:r w:rsidR="00456F01">
        <w:rPr>
          <w:rFonts w:cs="Arial"/>
          <w:szCs w:val="22"/>
        </w:rPr>
        <w:t xml:space="preserve"> had circulated to members ahead of the meeting, which is copied below:</w:t>
      </w:r>
    </w:p>
    <w:p w14:paraId="7B351E90" w14:textId="77777777" w:rsidR="00456F01" w:rsidRDefault="00456F01">
      <w:pPr>
        <w:rPr>
          <w:rFonts w:cs="Arial"/>
          <w:szCs w:val="22"/>
        </w:rPr>
      </w:pPr>
    </w:p>
    <w:p w14:paraId="4B83195C" w14:textId="77777777" w:rsidR="00456F01" w:rsidRPr="00456F01" w:rsidRDefault="00456F01" w:rsidP="00456F01">
      <w:pPr>
        <w:ind w:left="284"/>
        <w:rPr>
          <w:rFonts w:ascii="Calibri" w:hAnsi="Calibri"/>
          <w:i/>
          <w:iCs/>
          <w:color w:val="0070C0"/>
        </w:rPr>
      </w:pPr>
      <w:r w:rsidRPr="00456F01">
        <w:rPr>
          <w:i/>
          <w:iCs/>
          <w:color w:val="0070C0"/>
        </w:rPr>
        <w:t>Both the chair of the SCA and the SCA staff at the FETA office have received some “objections” from members that Paul White is attending SCA meetings even though he is not from an SCA member company.  Initially he was representing member company Ventec, but that arrangement has finished.</w:t>
      </w:r>
    </w:p>
    <w:p w14:paraId="7F70B69C" w14:textId="77777777" w:rsidR="00456F01" w:rsidRPr="00456F01" w:rsidRDefault="00456F01" w:rsidP="00456F01">
      <w:pPr>
        <w:ind w:left="284"/>
        <w:rPr>
          <w:i/>
          <w:iCs/>
          <w:color w:val="0070C0"/>
        </w:rPr>
      </w:pPr>
    </w:p>
    <w:p w14:paraId="221A76DC" w14:textId="64442F49" w:rsidR="00456F01" w:rsidRPr="00456F01" w:rsidRDefault="00456F01" w:rsidP="00456F01">
      <w:pPr>
        <w:ind w:left="284"/>
        <w:rPr>
          <w:i/>
          <w:iCs/>
          <w:color w:val="0070C0"/>
        </w:rPr>
      </w:pPr>
      <w:r w:rsidRPr="00456F01">
        <w:rPr>
          <w:i/>
          <w:iCs/>
          <w:color w:val="0070C0"/>
        </w:rPr>
        <w:t xml:space="preserve">As well as this, we also have some members who are very much in favour of Paul’s continued involvement in SCA meetings because of the experience, </w:t>
      </w:r>
      <w:proofErr w:type="gramStart"/>
      <w:r w:rsidRPr="00456F01">
        <w:rPr>
          <w:i/>
          <w:iCs/>
          <w:color w:val="0070C0"/>
        </w:rPr>
        <w:t>expertise</w:t>
      </w:r>
      <w:proofErr w:type="gramEnd"/>
      <w:r w:rsidRPr="00456F01">
        <w:rPr>
          <w:i/>
          <w:iCs/>
          <w:color w:val="0070C0"/>
        </w:rPr>
        <w:t xml:space="preserve"> and connection with various external organisations he has to offer which they feel would be a loss to SCA if Paul were not invited.</w:t>
      </w:r>
    </w:p>
    <w:p w14:paraId="6C4E96E2" w14:textId="77777777" w:rsidR="00456F01" w:rsidRPr="00456F01" w:rsidRDefault="00456F01" w:rsidP="00456F01">
      <w:pPr>
        <w:ind w:left="284"/>
        <w:rPr>
          <w:i/>
          <w:iCs/>
          <w:color w:val="0070C0"/>
        </w:rPr>
      </w:pPr>
    </w:p>
    <w:p w14:paraId="1DFF4873" w14:textId="77777777" w:rsidR="00456F01" w:rsidRPr="00456F01" w:rsidRDefault="00456F01" w:rsidP="00456F01">
      <w:pPr>
        <w:ind w:left="284"/>
        <w:rPr>
          <w:i/>
          <w:iCs/>
          <w:color w:val="0070C0"/>
        </w:rPr>
      </w:pPr>
      <w:r w:rsidRPr="00456F01">
        <w:rPr>
          <w:i/>
          <w:iCs/>
          <w:color w:val="0070C0"/>
        </w:rPr>
        <w:t>Because there are split views, we feel it best to discuss this at the forthcoming SCA meeting, reach a consensus decision either at the meeting or by ballot afterwards and then implement that decision.</w:t>
      </w:r>
    </w:p>
    <w:p w14:paraId="658B306D" w14:textId="77777777" w:rsidR="00456F01" w:rsidRPr="00456F01" w:rsidRDefault="00456F01" w:rsidP="00456F01">
      <w:pPr>
        <w:ind w:left="284"/>
        <w:rPr>
          <w:i/>
          <w:iCs/>
          <w:color w:val="0070C0"/>
        </w:rPr>
      </w:pPr>
    </w:p>
    <w:p w14:paraId="27CDBED5" w14:textId="77777777" w:rsidR="00456F01" w:rsidRPr="00456F01" w:rsidRDefault="00456F01" w:rsidP="00456F01">
      <w:pPr>
        <w:ind w:left="284"/>
        <w:rPr>
          <w:i/>
          <w:iCs/>
          <w:color w:val="0070C0"/>
        </w:rPr>
      </w:pPr>
      <w:r w:rsidRPr="00456F01">
        <w:rPr>
          <w:i/>
          <w:iCs/>
          <w:color w:val="0070C0"/>
        </w:rPr>
        <w:t xml:space="preserve">I have a proposal from Lorenzo Jones from Ventec in favour of keeping Paul’s participation and involvement at SCA meetings as an invited smoke control expert so the SCA can benefit from his experience, </w:t>
      </w:r>
      <w:proofErr w:type="gramStart"/>
      <w:r w:rsidRPr="00456F01">
        <w:rPr>
          <w:i/>
          <w:iCs/>
          <w:color w:val="0070C0"/>
        </w:rPr>
        <w:t>expertise</w:t>
      </w:r>
      <w:proofErr w:type="gramEnd"/>
      <w:r w:rsidRPr="00456F01">
        <w:rPr>
          <w:i/>
          <w:iCs/>
          <w:color w:val="0070C0"/>
        </w:rPr>
        <w:t xml:space="preserve"> and connection with various external organisations he has to offer, which Lorenzo feels would be a loss to SCA if Paul were not invited.  That will be the basis of the discussion at the </w:t>
      </w:r>
      <w:proofErr w:type="gramStart"/>
      <w:r w:rsidRPr="00456F01">
        <w:rPr>
          <w:i/>
          <w:iCs/>
          <w:color w:val="0070C0"/>
        </w:rPr>
        <w:t>meeting, when</w:t>
      </w:r>
      <w:proofErr w:type="gramEnd"/>
      <w:r w:rsidRPr="00456F01">
        <w:rPr>
          <w:i/>
          <w:iCs/>
          <w:color w:val="0070C0"/>
        </w:rPr>
        <w:t xml:space="preserve"> all views will be welcome.</w:t>
      </w:r>
    </w:p>
    <w:p w14:paraId="1B1EC72D" w14:textId="77777777" w:rsidR="00456F01" w:rsidRDefault="00456F01" w:rsidP="00456F01"/>
    <w:p w14:paraId="007A83B3" w14:textId="3AE42217" w:rsidR="00456F01" w:rsidRDefault="00456F01" w:rsidP="00456F01">
      <w:pPr>
        <w:rPr>
          <w:rFonts w:cs="Arial"/>
          <w:szCs w:val="22"/>
        </w:rPr>
      </w:pPr>
      <w:r>
        <w:rPr>
          <w:rFonts w:cs="Arial"/>
          <w:szCs w:val="22"/>
        </w:rPr>
        <w:t xml:space="preserve">Following a </w:t>
      </w:r>
      <w:r w:rsidR="009D71D1">
        <w:rPr>
          <w:rFonts w:cs="Arial"/>
          <w:szCs w:val="22"/>
        </w:rPr>
        <w:t>discussion,</w:t>
      </w:r>
      <w:r>
        <w:rPr>
          <w:rFonts w:cs="Arial"/>
          <w:szCs w:val="22"/>
        </w:rPr>
        <w:t xml:space="preserve"> the consensus view of the meeting was that i</w:t>
      </w:r>
      <w:r w:rsidR="00BA6690">
        <w:rPr>
          <w:rFonts w:cs="Arial"/>
          <w:szCs w:val="22"/>
        </w:rPr>
        <w:t xml:space="preserve">f </w:t>
      </w:r>
      <w:r w:rsidR="0042504E">
        <w:rPr>
          <w:rFonts w:cs="Arial"/>
          <w:szCs w:val="22"/>
        </w:rPr>
        <w:t>a company</w:t>
      </w:r>
      <w:r w:rsidR="00BA6690">
        <w:rPr>
          <w:rFonts w:cs="Arial"/>
          <w:szCs w:val="22"/>
        </w:rPr>
        <w:t xml:space="preserve"> </w:t>
      </w:r>
      <w:r w:rsidR="00204B90">
        <w:rPr>
          <w:rFonts w:cs="Arial"/>
          <w:szCs w:val="22"/>
        </w:rPr>
        <w:t>wishes to participate in the SCA</w:t>
      </w:r>
      <w:r w:rsidR="0050761E">
        <w:rPr>
          <w:rFonts w:cs="Arial"/>
          <w:szCs w:val="22"/>
        </w:rPr>
        <w:t>,</w:t>
      </w:r>
      <w:r w:rsidR="00204B90">
        <w:rPr>
          <w:rFonts w:cs="Arial"/>
          <w:szCs w:val="22"/>
        </w:rPr>
        <w:t xml:space="preserve"> they should </w:t>
      </w:r>
      <w:r w:rsidR="00E411B2">
        <w:rPr>
          <w:rFonts w:cs="Arial"/>
          <w:szCs w:val="22"/>
        </w:rPr>
        <w:t xml:space="preserve">apply to </w:t>
      </w:r>
      <w:r w:rsidR="00204B90">
        <w:rPr>
          <w:rFonts w:cs="Arial"/>
          <w:szCs w:val="22"/>
        </w:rPr>
        <w:t>join the SCA</w:t>
      </w:r>
      <w:r w:rsidR="00E411B2">
        <w:rPr>
          <w:rFonts w:cs="Arial"/>
          <w:szCs w:val="22"/>
        </w:rPr>
        <w:t xml:space="preserve"> and go through the same process as all members</w:t>
      </w:r>
      <w:r w:rsidR="009C47A1">
        <w:rPr>
          <w:rFonts w:cs="Arial"/>
          <w:szCs w:val="22"/>
        </w:rPr>
        <w:t xml:space="preserve"> </w:t>
      </w:r>
      <w:proofErr w:type="gramStart"/>
      <w:r w:rsidR="009C47A1">
        <w:rPr>
          <w:rFonts w:cs="Arial"/>
          <w:szCs w:val="22"/>
        </w:rPr>
        <w:t>i.e.</w:t>
      </w:r>
      <w:proofErr w:type="gramEnd"/>
      <w:r w:rsidR="009C47A1">
        <w:rPr>
          <w:rFonts w:cs="Arial"/>
          <w:szCs w:val="22"/>
        </w:rPr>
        <w:t xml:space="preserve"> complete the membership criteria form, pay the consultants levy and pay the HEVAC subscription.</w:t>
      </w:r>
    </w:p>
    <w:p w14:paraId="63427253" w14:textId="77777777" w:rsidR="00456F01" w:rsidRDefault="00456F01" w:rsidP="00456F01">
      <w:pPr>
        <w:rPr>
          <w:rFonts w:cs="Arial"/>
          <w:szCs w:val="22"/>
        </w:rPr>
      </w:pPr>
    </w:p>
    <w:p w14:paraId="14539CB7" w14:textId="71FD5484" w:rsidR="00456F01" w:rsidRDefault="00456F01" w:rsidP="00456F01">
      <w:pPr>
        <w:rPr>
          <w:rFonts w:cs="Arial"/>
          <w:szCs w:val="22"/>
        </w:rPr>
      </w:pPr>
      <w:r>
        <w:rPr>
          <w:rFonts w:cs="Arial"/>
          <w:szCs w:val="22"/>
        </w:rPr>
        <w:t xml:space="preserve">Members were happy to invite experts </w:t>
      </w:r>
      <w:r w:rsidR="004C2ED1">
        <w:rPr>
          <w:rFonts w:cs="Arial"/>
          <w:szCs w:val="22"/>
        </w:rPr>
        <w:t xml:space="preserve">from non-member companies </w:t>
      </w:r>
      <w:r>
        <w:rPr>
          <w:rFonts w:cs="Arial"/>
          <w:szCs w:val="22"/>
        </w:rPr>
        <w:t xml:space="preserve">for specific topics </w:t>
      </w:r>
      <w:r w:rsidR="004C2ED1">
        <w:rPr>
          <w:rFonts w:cs="Arial"/>
          <w:szCs w:val="22"/>
        </w:rPr>
        <w:t xml:space="preserve">whenever the need arose, but they felt a </w:t>
      </w:r>
      <w:r w:rsidR="002C7C63">
        <w:rPr>
          <w:rFonts w:cs="Arial"/>
          <w:szCs w:val="22"/>
        </w:rPr>
        <w:t>blanket</w:t>
      </w:r>
      <w:r>
        <w:rPr>
          <w:rFonts w:cs="Arial"/>
          <w:szCs w:val="22"/>
        </w:rPr>
        <w:t xml:space="preserve"> invitation</w:t>
      </w:r>
      <w:r w:rsidR="002C7C63">
        <w:rPr>
          <w:rFonts w:cs="Arial"/>
          <w:szCs w:val="22"/>
        </w:rPr>
        <w:t xml:space="preserve"> was not </w:t>
      </w:r>
      <w:r w:rsidR="004D0F40">
        <w:rPr>
          <w:rFonts w:cs="Arial"/>
          <w:szCs w:val="22"/>
        </w:rPr>
        <w:t>fair to other members</w:t>
      </w:r>
      <w:r w:rsidR="002C7C63">
        <w:rPr>
          <w:rFonts w:cs="Arial"/>
          <w:szCs w:val="22"/>
        </w:rPr>
        <w:t>.</w:t>
      </w:r>
    </w:p>
    <w:p w14:paraId="06B04B0B" w14:textId="77777777" w:rsidR="004D0F40" w:rsidRDefault="004D0F40" w:rsidP="00456F01">
      <w:pPr>
        <w:rPr>
          <w:rFonts w:cs="Arial"/>
          <w:szCs w:val="22"/>
        </w:rPr>
      </w:pPr>
    </w:p>
    <w:p w14:paraId="60B6294B" w14:textId="77777777" w:rsidR="00FC4848" w:rsidRDefault="00FC4848">
      <w:pPr>
        <w:rPr>
          <w:rFonts w:cs="Arial"/>
          <w:szCs w:val="22"/>
        </w:rPr>
      </w:pPr>
    </w:p>
    <w:p w14:paraId="1F9362B9" w14:textId="5322FFE9" w:rsidR="00EB105B" w:rsidRPr="00B12825" w:rsidRDefault="00A907FA">
      <w:pPr>
        <w:rPr>
          <w:rFonts w:cs="Arial"/>
          <w:b/>
          <w:color w:val="002060"/>
          <w:sz w:val="24"/>
          <w:szCs w:val="22"/>
        </w:rPr>
      </w:pPr>
      <w:r w:rsidRPr="00B12825">
        <w:rPr>
          <w:rFonts w:cs="Arial"/>
          <w:b/>
          <w:color w:val="002060"/>
          <w:sz w:val="24"/>
          <w:szCs w:val="22"/>
        </w:rPr>
        <w:t>13.</w:t>
      </w:r>
      <w:r w:rsidR="006F1A9B">
        <w:rPr>
          <w:rFonts w:cs="Arial"/>
          <w:b/>
          <w:color w:val="002060"/>
          <w:sz w:val="24"/>
          <w:szCs w:val="22"/>
        </w:rPr>
        <w:t>2</w:t>
      </w:r>
      <w:r w:rsidRPr="00B12825">
        <w:rPr>
          <w:rFonts w:cs="Arial"/>
          <w:b/>
          <w:color w:val="002060"/>
          <w:sz w:val="24"/>
          <w:szCs w:val="22"/>
        </w:rPr>
        <w:tab/>
      </w:r>
      <w:r w:rsidR="00B42FDF" w:rsidRPr="00B12825">
        <w:rPr>
          <w:rFonts w:cs="Arial"/>
          <w:b/>
          <w:color w:val="002060"/>
          <w:sz w:val="24"/>
          <w:szCs w:val="22"/>
        </w:rPr>
        <w:t>Terminology of different types of dampers</w:t>
      </w:r>
    </w:p>
    <w:p w14:paraId="7710AEC6" w14:textId="77777777" w:rsidR="00B42FDF" w:rsidRDefault="00B42FDF">
      <w:pPr>
        <w:rPr>
          <w:rFonts w:cs="Arial"/>
          <w:szCs w:val="22"/>
        </w:rPr>
      </w:pPr>
    </w:p>
    <w:p w14:paraId="6C10D676" w14:textId="7154643E" w:rsidR="00B42FDF" w:rsidRDefault="00B42FDF">
      <w:pPr>
        <w:rPr>
          <w:rFonts w:cs="Arial"/>
          <w:szCs w:val="22"/>
        </w:rPr>
      </w:pPr>
      <w:r>
        <w:rPr>
          <w:rFonts w:cs="Arial"/>
          <w:szCs w:val="22"/>
        </w:rPr>
        <w:t xml:space="preserve">Following </w:t>
      </w:r>
      <w:r w:rsidR="003A12FB">
        <w:rPr>
          <w:rFonts w:cs="Arial"/>
          <w:szCs w:val="22"/>
        </w:rPr>
        <w:t xml:space="preserve">the SCA column in the May edition of the CIBSE Journal, we received the </w:t>
      </w:r>
      <w:r w:rsidR="00C1333F">
        <w:rPr>
          <w:rFonts w:cs="Arial"/>
          <w:szCs w:val="22"/>
        </w:rPr>
        <w:t>concerns expressed in the attached document.</w:t>
      </w:r>
    </w:p>
    <w:p w14:paraId="662782B9" w14:textId="77777777" w:rsidR="00C1333F" w:rsidRDefault="00C1333F">
      <w:pPr>
        <w:rPr>
          <w:rFonts w:cs="Arial"/>
          <w:szCs w:val="22"/>
        </w:rPr>
      </w:pPr>
    </w:p>
    <w:p w14:paraId="414C1B82" w14:textId="77DF181E" w:rsidR="00FC4848" w:rsidRDefault="00CF1E51">
      <w:pPr>
        <w:rPr>
          <w:rFonts w:cs="Arial"/>
          <w:szCs w:val="22"/>
        </w:rPr>
      </w:pPr>
      <w:r>
        <w:rPr>
          <w:rFonts w:cs="Arial"/>
          <w:szCs w:val="22"/>
        </w:rPr>
        <w:t>This topic was not discussed.</w:t>
      </w:r>
    </w:p>
    <w:p w14:paraId="1A663D5A" w14:textId="77777777" w:rsidR="00A907FA" w:rsidRDefault="00A907FA">
      <w:pPr>
        <w:rPr>
          <w:rFonts w:cs="Arial"/>
          <w:szCs w:val="22"/>
        </w:rPr>
      </w:pPr>
    </w:p>
    <w:p w14:paraId="15E1B2C6" w14:textId="77777777" w:rsidR="00397763" w:rsidRDefault="00397763">
      <w:pPr>
        <w:rPr>
          <w:rFonts w:cs="Arial"/>
          <w:szCs w:val="22"/>
        </w:rPr>
      </w:pPr>
    </w:p>
    <w:p w14:paraId="481C5150" w14:textId="77777777" w:rsidR="00CF1E51" w:rsidRDefault="00CF1E51">
      <w:pPr>
        <w:rPr>
          <w:rFonts w:cs="Arial"/>
          <w:szCs w:val="22"/>
        </w:rPr>
      </w:pPr>
    </w:p>
    <w:p w14:paraId="15D13FD0" w14:textId="77777777" w:rsidR="00CF1E51" w:rsidRDefault="00CF1E51">
      <w:pPr>
        <w:rPr>
          <w:rFonts w:cs="Arial"/>
          <w:szCs w:val="22"/>
        </w:rPr>
      </w:pPr>
    </w:p>
    <w:p w14:paraId="1A86FB14" w14:textId="77777777" w:rsidR="00CF1E51" w:rsidRDefault="00CF1E51">
      <w:pPr>
        <w:rPr>
          <w:rFonts w:cs="Arial"/>
          <w:szCs w:val="22"/>
        </w:rPr>
      </w:pPr>
    </w:p>
    <w:p w14:paraId="0415FD53" w14:textId="77777777" w:rsidR="00CF1E51" w:rsidRDefault="00CF1E51">
      <w:pPr>
        <w:rPr>
          <w:rFonts w:cs="Arial"/>
          <w:szCs w:val="22"/>
        </w:rPr>
      </w:pPr>
    </w:p>
    <w:p w14:paraId="07A33C02" w14:textId="77777777" w:rsidR="00CF1E51" w:rsidRDefault="00CF1E51">
      <w:pPr>
        <w:rPr>
          <w:rFonts w:cs="Arial"/>
          <w:szCs w:val="22"/>
        </w:rPr>
      </w:pPr>
      <w:r>
        <w:rPr>
          <w:rFonts w:cs="Arial"/>
          <w:szCs w:val="22"/>
        </w:rPr>
        <w:t>Chair</w:t>
      </w:r>
      <w:r>
        <w:rPr>
          <w:rFonts w:cs="Arial"/>
          <w:szCs w:val="22"/>
        </w:rPr>
        <w:tab/>
        <w:t>………………………………………………</w:t>
      </w:r>
      <w:proofErr w:type="gramStart"/>
      <w:r>
        <w:rPr>
          <w:rFonts w:cs="Arial"/>
          <w:szCs w:val="22"/>
        </w:rPr>
        <w:t>…..</w:t>
      </w:r>
      <w:proofErr w:type="gramEnd"/>
      <w:r>
        <w:rPr>
          <w:rFonts w:cs="Arial"/>
          <w:szCs w:val="22"/>
        </w:rPr>
        <w:t>………..</w:t>
      </w:r>
      <w:r>
        <w:rPr>
          <w:rFonts w:cs="Arial"/>
          <w:szCs w:val="22"/>
        </w:rPr>
        <w:tab/>
        <w:t>Date</w:t>
      </w:r>
      <w:r>
        <w:rPr>
          <w:rFonts w:cs="Arial"/>
          <w:szCs w:val="22"/>
        </w:rPr>
        <w:tab/>
        <w:t>…………………….</w:t>
      </w:r>
    </w:p>
    <w:p w14:paraId="6B68B42F" w14:textId="77777777" w:rsidR="007E5CD8" w:rsidRDefault="00CF1E51" w:rsidP="0098520E">
      <w:pPr>
        <w:rPr>
          <w:rFonts w:cs="Arial"/>
          <w:i/>
          <w:iCs/>
          <w:szCs w:val="22"/>
        </w:rPr>
      </w:pPr>
      <w:r>
        <w:rPr>
          <w:rFonts w:cs="Arial"/>
          <w:szCs w:val="22"/>
        </w:rPr>
        <w:tab/>
      </w:r>
      <w:r>
        <w:rPr>
          <w:rFonts w:cs="Arial"/>
          <w:szCs w:val="22"/>
        </w:rPr>
        <w:tab/>
        <w:t>(</w:t>
      </w:r>
      <w:proofErr w:type="gramStart"/>
      <w:r>
        <w:rPr>
          <w:rFonts w:cs="Arial"/>
          <w:i/>
          <w:iCs/>
          <w:szCs w:val="22"/>
        </w:rPr>
        <w:t>for</w:t>
      </w:r>
      <w:proofErr w:type="gramEnd"/>
      <w:r>
        <w:rPr>
          <w:rFonts w:cs="Arial"/>
          <w:i/>
          <w:iCs/>
          <w:szCs w:val="22"/>
        </w:rPr>
        <w:t xml:space="preserve"> approval at next meeti</w:t>
      </w:r>
      <w:r w:rsidR="007E5CD8">
        <w:rPr>
          <w:rFonts w:cs="Arial"/>
          <w:i/>
          <w:iCs/>
          <w:szCs w:val="22"/>
        </w:rPr>
        <w:t>ng)</w:t>
      </w:r>
    </w:p>
    <w:p w14:paraId="55497482" w14:textId="77777777" w:rsidR="007E5CD8" w:rsidRDefault="007E5CD8" w:rsidP="0098520E">
      <w:pPr>
        <w:rPr>
          <w:rFonts w:cs="Arial"/>
          <w:i/>
          <w:iCs/>
          <w:szCs w:val="22"/>
        </w:rPr>
      </w:pPr>
    </w:p>
    <w:p w14:paraId="23CFAFA5" w14:textId="2AD555CD" w:rsidR="00D07D2C" w:rsidRPr="007E5CD8" w:rsidRDefault="00D07D2C" w:rsidP="0098520E">
      <w:pPr>
        <w:rPr>
          <w:rFonts w:cs="Arial"/>
          <w:szCs w:val="22"/>
        </w:rPr>
      </w:pPr>
      <w:r w:rsidRPr="0098520E">
        <w:rPr>
          <w:rFonts w:cs="Arial"/>
          <w:sz w:val="24"/>
          <w:szCs w:val="24"/>
        </w:rPr>
        <w:br w:type="page"/>
      </w:r>
    </w:p>
    <w:p w14:paraId="24D0DFD3" w14:textId="77777777" w:rsidR="00FA1CB3" w:rsidRPr="00FA1CB3" w:rsidRDefault="00FA1CB3" w:rsidP="00FA1CB3">
      <w:pPr>
        <w:rPr>
          <w:rFonts w:cs="Arial"/>
          <w:szCs w:val="22"/>
        </w:rPr>
      </w:pPr>
    </w:p>
    <w:p w14:paraId="2C261A95" w14:textId="77777777" w:rsidR="00857D05" w:rsidRPr="00370A3D" w:rsidRDefault="00857D05" w:rsidP="00857D05">
      <w:pPr>
        <w:pStyle w:val="NoSpacing"/>
        <w:rPr>
          <w:rFonts w:ascii="Arial" w:hAnsi="Arial" w:cs="Arial"/>
          <w:b/>
          <w:sz w:val="20"/>
          <w:szCs w:val="20"/>
          <w:u w:val="single"/>
        </w:rPr>
      </w:pPr>
      <w:r w:rsidRPr="00370A3D">
        <w:rPr>
          <w:rFonts w:ascii="Arial" w:hAnsi="Arial" w:cs="Arial"/>
          <w:b/>
          <w:sz w:val="20"/>
          <w:szCs w:val="20"/>
          <w:u w:val="single"/>
        </w:rPr>
        <w:t xml:space="preserve">CHRIS BROWN REPORT FOR SCA, </w:t>
      </w:r>
      <w:r>
        <w:rPr>
          <w:rFonts w:ascii="Arial" w:hAnsi="Arial" w:cs="Arial"/>
          <w:b/>
          <w:sz w:val="20"/>
          <w:szCs w:val="20"/>
          <w:u w:val="single"/>
        </w:rPr>
        <w:t>APRIL TO JUNE 2023</w:t>
      </w:r>
    </w:p>
    <w:p w14:paraId="4CD68059" w14:textId="77777777" w:rsidR="00857D05" w:rsidRDefault="00857D05" w:rsidP="00857D05">
      <w:pPr>
        <w:pStyle w:val="NoSpacing"/>
        <w:rPr>
          <w:rFonts w:ascii="Arial" w:hAnsi="Arial" w:cs="Arial"/>
          <w:b/>
          <w:bCs/>
          <w:sz w:val="20"/>
          <w:szCs w:val="20"/>
          <w:u w:val="single"/>
        </w:rPr>
      </w:pPr>
    </w:p>
    <w:p w14:paraId="5C06B557" w14:textId="77777777" w:rsidR="00857D05" w:rsidRPr="00370A3D" w:rsidRDefault="00857D05" w:rsidP="00857D05">
      <w:pPr>
        <w:pStyle w:val="NoSpacing"/>
        <w:rPr>
          <w:rFonts w:ascii="Arial" w:hAnsi="Arial" w:cs="Arial"/>
          <w:b/>
          <w:bCs/>
          <w:sz w:val="20"/>
          <w:szCs w:val="20"/>
          <w:u w:val="single"/>
        </w:rPr>
      </w:pPr>
      <w:r w:rsidRPr="00370A3D">
        <w:rPr>
          <w:rFonts w:ascii="Arial" w:hAnsi="Arial" w:cs="Arial"/>
          <w:b/>
          <w:bCs/>
          <w:sz w:val="20"/>
          <w:szCs w:val="20"/>
          <w:u w:val="single"/>
        </w:rPr>
        <w:t>SCA CIBSE Journal columns</w:t>
      </w:r>
    </w:p>
    <w:p w14:paraId="0867B0BD" w14:textId="77777777" w:rsidR="00857D05" w:rsidRPr="00370A3D" w:rsidRDefault="00857D05" w:rsidP="00857D05">
      <w:pPr>
        <w:pStyle w:val="NoSpacing"/>
        <w:rPr>
          <w:rFonts w:ascii="Arial" w:hAnsi="Arial" w:cs="Arial"/>
          <w:b/>
          <w:bCs/>
          <w:sz w:val="20"/>
          <w:szCs w:val="20"/>
          <w:u w:val="single"/>
        </w:rPr>
      </w:pPr>
    </w:p>
    <w:p w14:paraId="0CF3E5E1" w14:textId="77777777" w:rsidR="00857D05" w:rsidRDefault="00857D05" w:rsidP="00857D05">
      <w:pPr>
        <w:pStyle w:val="NoSpacing"/>
        <w:rPr>
          <w:rFonts w:ascii="Arial" w:hAnsi="Arial" w:cs="Arial"/>
          <w:sz w:val="20"/>
          <w:szCs w:val="20"/>
        </w:rPr>
      </w:pPr>
      <w:r>
        <w:rPr>
          <w:rFonts w:ascii="Arial" w:hAnsi="Arial" w:cs="Arial"/>
          <w:sz w:val="20"/>
          <w:szCs w:val="20"/>
        </w:rPr>
        <w:t>The May column by Anthony Munn of Vent Engineering, was on t</w:t>
      </w:r>
      <w:r w:rsidRPr="0064548B">
        <w:rPr>
          <w:rFonts w:ascii="Arial" w:hAnsi="Arial" w:cs="Arial"/>
          <w:sz w:val="20"/>
          <w:szCs w:val="20"/>
        </w:rPr>
        <w:t>he misuse of smoke control damper</w:t>
      </w:r>
      <w:r>
        <w:rPr>
          <w:rFonts w:ascii="Arial" w:hAnsi="Arial" w:cs="Arial"/>
          <w:sz w:val="20"/>
          <w:szCs w:val="20"/>
        </w:rPr>
        <w:t xml:space="preserve">s </w:t>
      </w:r>
      <w:r w:rsidRPr="0064548B">
        <w:rPr>
          <w:rFonts w:ascii="Arial" w:hAnsi="Arial" w:cs="Arial"/>
          <w:sz w:val="20"/>
          <w:szCs w:val="20"/>
        </w:rPr>
        <w:t>being called AOV</w:t>
      </w:r>
      <w:r>
        <w:rPr>
          <w:rFonts w:ascii="Arial" w:hAnsi="Arial" w:cs="Arial"/>
          <w:sz w:val="20"/>
          <w:szCs w:val="20"/>
        </w:rPr>
        <w:t>s and o</w:t>
      </w:r>
      <w:r w:rsidRPr="007F6280">
        <w:rPr>
          <w:rFonts w:ascii="Arial" w:hAnsi="Arial" w:cs="Arial"/>
          <w:sz w:val="20"/>
          <w:szCs w:val="20"/>
        </w:rPr>
        <w:t xml:space="preserve">ther misuse of terminology around </w:t>
      </w:r>
      <w:r>
        <w:rPr>
          <w:rFonts w:ascii="Arial" w:hAnsi="Arial" w:cs="Arial"/>
          <w:sz w:val="20"/>
          <w:szCs w:val="20"/>
        </w:rPr>
        <w:t xml:space="preserve">different types of </w:t>
      </w:r>
      <w:r w:rsidRPr="007F6280">
        <w:rPr>
          <w:rFonts w:ascii="Arial" w:hAnsi="Arial" w:cs="Arial"/>
          <w:sz w:val="20"/>
          <w:szCs w:val="20"/>
        </w:rPr>
        <w:t>dampers, (fire dampers, fire and smoke damper, smoke control dampers) and the confusion between what smoke control and smoke clearances are</w:t>
      </w:r>
      <w:r>
        <w:rPr>
          <w:rFonts w:ascii="Arial" w:hAnsi="Arial" w:cs="Arial"/>
          <w:sz w:val="20"/>
          <w:szCs w:val="20"/>
        </w:rPr>
        <w:t>.</w:t>
      </w:r>
    </w:p>
    <w:p w14:paraId="03C6AA74" w14:textId="77777777" w:rsidR="00857D05" w:rsidRDefault="00857D05" w:rsidP="00857D05">
      <w:pPr>
        <w:pStyle w:val="NoSpacing"/>
        <w:rPr>
          <w:rFonts w:ascii="Arial" w:hAnsi="Arial" w:cs="Arial"/>
          <w:color w:val="FF0000"/>
          <w:sz w:val="20"/>
          <w:szCs w:val="20"/>
        </w:rPr>
      </w:pPr>
    </w:p>
    <w:p w14:paraId="7785E314" w14:textId="77777777" w:rsidR="00857D05" w:rsidRDefault="00857D05" w:rsidP="00857D05">
      <w:pPr>
        <w:pStyle w:val="NoSpacing"/>
        <w:rPr>
          <w:rFonts w:ascii="Arial" w:hAnsi="Arial" w:cs="Arial"/>
          <w:sz w:val="20"/>
          <w:szCs w:val="20"/>
        </w:rPr>
      </w:pPr>
      <w:r w:rsidRPr="006142DF">
        <w:rPr>
          <w:rFonts w:ascii="Arial" w:hAnsi="Arial" w:cs="Arial"/>
          <w:sz w:val="20"/>
          <w:szCs w:val="20"/>
        </w:rPr>
        <w:t>The July column</w:t>
      </w:r>
      <w:r>
        <w:rPr>
          <w:rFonts w:ascii="Arial" w:hAnsi="Arial" w:cs="Arial"/>
          <w:sz w:val="20"/>
          <w:szCs w:val="20"/>
        </w:rPr>
        <w:t xml:space="preserve"> has been drafted by Allan Meek and will be on </w:t>
      </w:r>
      <w:r w:rsidRPr="00CE6038">
        <w:rPr>
          <w:rFonts w:ascii="Arial" w:hAnsi="Arial" w:cs="Arial"/>
          <w:sz w:val="20"/>
          <w:szCs w:val="20"/>
        </w:rPr>
        <w:t>benefits of specifying BS7346-8 for smoke control projects</w:t>
      </w:r>
      <w:r>
        <w:rPr>
          <w:rFonts w:ascii="Arial" w:hAnsi="Arial" w:cs="Arial"/>
          <w:sz w:val="20"/>
          <w:szCs w:val="20"/>
        </w:rPr>
        <w:t xml:space="preserve"> (see copy at annex A).</w:t>
      </w:r>
    </w:p>
    <w:p w14:paraId="66656648" w14:textId="77777777" w:rsidR="00857D05" w:rsidRDefault="00857D05" w:rsidP="00857D05">
      <w:pPr>
        <w:pStyle w:val="NoSpacing"/>
        <w:rPr>
          <w:rFonts w:ascii="Arial" w:hAnsi="Arial" w:cs="Arial"/>
          <w:sz w:val="20"/>
          <w:szCs w:val="20"/>
        </w:rPr>
      </w:pPr>
    </w:p>
    <w:p w14:paraId="5B11C746" w14:textId="77777777" w:rsidR="00857D05" w:rsidRPr="006142DF" w:rsidRDefault="00857D05" w:rsidP="00857D05">
      <w:pPr>
        <w:pStyle w:val="NoSpacing"/>
        <w:rPr>
          <w:rFonts w:ascii="Arial" w:hAnsi="Arial" w:cs="Arial"/>
          <w:sz w:val="20"/>
          <w:szCs w:val="20"/>
        </w:rPr>
      </w:pPr>
      <w:r>
        <w:rPr>
          <w:rFonts w:ascii="Arial" w:hAnsi="Arial" w:cs="Arial"/>
          <w:sz w:val="20"/>
          <w:szCs w:val="20"/>
        </w:rPr>
        <w:t xml:space="preserve">We do not yet have a subject for the September column, suggestions  / offers to draft should be emailed to David Mowatt </w:t>
      </w:r>
      <w:hyperlink r:id="rId15" w:history="1">
        <w:r w:rsidRPr="000E2D55">
          <w:rPr>
            <w:rStyle w:val="Hyperlink"/>
            <w:rFonts w:ascii="Arial" w:hAnsi="Arial" w:cs="Arial"/>
            <w:sz w:val="20"/>
            <w:szCs w:val="20"/>
          </w:rPr>
          <w:t>dmowatt@feta.co.uk</w:t>
        </w:r>
      </w:hyperlink>
      <w:r>
        <w:rPr>
          <w:rFonts w:ascii="Arial" w:hAnsi="Arial" w:cs="Arial"/>
          <w:sz w:val="20"/>
          <w:szCs w:val="20"/>
        </w:rPr>
        <w:t xml:space="preserve"> and myself </w:t>
      </w:r>
      <w:hyperlink r:id="rId16" w:history="1">
        <w:r w:rsidRPr="000E2D55">
          <w:rPr>
            <w:rStyle w:val="Hyperlink"/>
            <w:rFonts w:ascii="Arial" w:hAnsi="Arial" w:cs="Arial"/>
            <w:sz w:val="20"/>
            <w:szCs w:val="20"/>
          </w:rPr>
          <w:t>cbrown@feta.co.uk</w:t>
        </w:r>
      </w:hyperlink>
      <w:r>
        <w:rPr>
          <w:rFonts w:ascii="Arial" w:hAnsi="Arial" w:cs="Arial"/>
          <w:sz w:val="20"/>
          <w:szCs w:val="20"/>
        </w:rPr>
        <w:t xml:space="preserve"> .</w:t>
      </w:r>
    </w:p>
    <w:p w14:paraId="5416B094" w14:textId="77777777" w:rsidR="00857D05" w:rsidRDefault="00857D05" w:rsidP="00857D05">
      <w:pPr>
        <w:pStyle w:val="NoSpacing"/>
        <w:rPr>
          <w:rFonts w:ascii="Arial" w:hAnsi="Arial" w:cs="Arial"/>
          <w:b/>
          <w:bCs/>
          <w:sz w:val="20"/>
          <w:szCs w:val="20"/>
          <w:u w:val="single"/>
        </w:rPr>
      </w:pPr>
    </w:p>
    <w:p w14:paraId="05810A0A" w14:textId="77777777" w:rsidR="00857D05" w:rsidRPr="009A63AE" w:rsidRDefault="00857D05" w:rsidP="00857D05">
      <w:pPr>
        <w:pStyle w:val="NoSpacing"/>
        <w:rPr>
          <w:rFonts w:ascii="Arial" w:hAnsi="Arial" w:cs="Arial"/>
          <w:b/>
          <w:bCs/>
          <w:sz w:val="20"/>
          <w:szCs w:val="20"/>
          <w:u w:val="single"/>
        </w:rPr>
      </w:pPr>
      <w:r w:rsidRPr="009A63AE">
        <w:rPr>
          <w:rFonts w:ascii="Arial" w:hAnsi="Arial" w:cs="Arial"/>
          <w:b/>
          <w:bCs/>
          <w:sz w:val="20"/>
          <w:szCs w:val="20"/>
          <w:u w:val="single"/>
        </w:rPr>
        <w:t>Fire Safety Event, 25-27 April</w:t>
      </w:r>
      <w:r>
        <w:rPr>
          <w:rFonts w:ascii="Arial" w:hAnsi="Arial" w:cs="Arial"/>
          <w:b/>
          <w:bCs/>
          <w:sz w:val="20"/>
          <w:szCs w:val="20"/>
          <w:u w:val="single"/>
        </w:rPr>
        <w:t xml:space="preserve"> – NEC, Birmingham</w:t>
      </w:r>
    </w:p>
    <w:p w14:paraId="426AE72B" w14:textId="77777777" w:rsidR="00857D05" w:rsidRDefault="00857D05" w:rsidP="00857D05">
      <w:pPr>
        <w:pStyle w:val="NoSpacing"/>
        <w:rPr>
          <w:rFonts w:ascii="Arial" w:hAnsi="Arial" w:cs="Arial"/>
          <w:sz w:val="20"/>
          <w:szCs w:val="20"/>
        </w:rPr>
      </w:pPr>
    </w:p>
    <w:p w14:paraId="1A3325AE" w14:textId="77777777" w:rsidR="00857D05" w:rsidRDefault="00857D05" w:rsidP="00857D05">
      <w:pPr>
        <w:pStyle w:val="NoSpacing"/>
        <w:rPr>
          <w:rFonts w:ascii="Arial" w:hAnsi="Arial" w:cs="Arial"/>
          <w:sz w:val="20"/>
          <w:szCs w:val="20"/>
        </w:rPr>
      </w:pPr>
      <w:r>
        <w:rPr>
          <w:rFonts w:ascii="Arial" w:hAnsi="Arial" w:cs="Arial"/>
          <w:sz w:val="20"/>
          <w:szCs w:val="20"/>
        </w:rPr>
        <w:t xml:space="preserve">This was the third time that the SCA has participated with a stand on a contra basis and this year we had three seminar slots. </w:t>
      </w:r>
    </w:p>
    <w:p w14:paraId="37393B82" w14:textId="77777777" w:rsidR="00857D05" w:rsidRDefault="00857D05" w:rsidP="00857D05">
      <w:pPr>
        <w:pStyle w:val="NoSpacing"/>
        <w:rPr>
          <w:rFonts w:ascii="Arial" w:hAnsi="Arial" w:cs="Arial"/>
          <w:sz w:val="20"/>
          <w:szCs w:val="20"/>
        </w:rPr>
      </w:pPr>
    </w:p>
    <w:p w14:paraId="29ACC604" w14:textId="77777777" w:rsidR="00857D05" w:rsidRDefault="00857D05" w:rsidP="00857D05">
      <w:pPr>
        <w:pStyle w:val="NoSpacing"/>
        <w:rPr>
          <w:rFonts w:ascii="Arial" w:hAnsi="Arial" w:cs="Arial"/>
          <w:sz w:val="20"/>
          <w:szCs w:val="20"/>
        </w:rPr>
      </w:pPr>
      <w:r>
        <w:rPr>
          <w:rFonts w:ascii="Arial" w:hAnsi="Arial" w:cs="Arial"/>
          <w:sz w:val="20"/>
          <w:szCs w:val="20"/>
        </w:rPr>
        <w:t>Thanks to the ten SCA members who spent some time on the stand and particularly to the three seminar presenters:</w:t>
      </w:r>
    </w:p>
    <w:p w14:paraId="64354E7C" w14:textId="77777777" w:rsidR="00857D05" w:rsidRDefault="00857D05" w:rsidP="00857D05">
      <w:pPr>
        <w:pStyle w:val="NoSpacing"/>
        <w:rPr>
          <w:rFonts w:ascii="Arial" w:hAnsi="Arial" w:cs="Arial"/>
          <w:sz w:val="20"/>
          <w:szCs w:val="20"/>
        </w:rPr>
      </w:pPr>
    </w:p>
    <w:p w14:paraId="6C10CC60" w14:textId="77777777" w:rsidR="00857D05" w:rsidRPr="00C93655" w:rsidRDefault="00857D05" w:rsidP="00857D05">
      <w:pPr>
        <w:pStyle w:val="NoSpacing"/>
        <w:rPr>
          <w:rFonts w:ascii="Arial" w:hAnsi="Arial" w:cs="Arial"/>
          <w:sz w:val="20"/>
          <w:szCs w:val="20"/>
        </w:rPr>
      </w:pPr>
      <w:r w:rsidRPr="00C93655">
        <w:rPr>
          <w:rFonts w:ascii="Arial" w:hAnsi="Arial" w:cs="Arial"/>
          <w:sz w:val="20"/>
          <w:szCs w:val="20"/>
        </w:rPr>
        <w:t>Will Perkins</w:t>
      </w:r>
      <w:r>
        <w:rPr>
          <w:rFonts w:ascii="Arial" w:hAnsi="Arial" w:cs="Arial"/>
          <w:sz w:val="20"/>
          <w:szCs w:val="20"/>
        </w:rPr>
        <w:t xml:space="preserve"> </w:t>
      </w:r>
      <w:r w:rsidRPr="00C93655">
        <w:rPr>
          <w:rFonts w:ascii="Arial" w:hAnsi="Arial" w:cs="Arial"/>
          <w:sz w:val="20"/>
          <w:szCs w:val="20"/>
        </w:rPr>
        <w:t>- Product testing (subject of recent article published in the fire safety journal)</w:t>
      </w:r>
    </w:p>
    <w:p w14:paraId="5B7D7D34" w14:textId="77777777" w:rsidR="00857D05" w:rsidRPr="00C93655" w:rsidRDefault="00857D05" w:rsidP="00857D05">
      <w:pPr>
        <w:pStyle w:val="NoSpacing"/>
        <w:rPr>
          <w:rFonts w:ascii="Arial" w:hAnsi="Arial" w:cs="Arial"/>
          <w:sz w:val="20"/>
          <w:szCs w:val="20"/>
        </w:rPr>
      </w:pPr>
    </w:p>
    <w:p w14:paraId="78391751" w14:textId="77777777" w:rsidR="00857D05" w:rsidRPr="00C93655" w:rsidRDefault="00857D05" w:rsidP="00857D05">
      <w:pPr>
        <w:pStyle w:val="NoSpacing"/>
        <w:rPr>
          <w:rFonts w:ascii="Arial" w:hAnsi="Arial" w:cs="Arial"/>
          <w:sz w:val="20"/>
          <w:szCs w:val="20"/>
        </w:rPr>
      </w:pPr>
      <w:r>
        <w:rPr>
          <w:rFonts w:ascii="Arial" w:hAnsi="Arial" w:cs="Arial"/>
          <w:sz w:val="20"/>
          <w:szCs w:val="20"/>
        </w:rPr>
        <w:t xml:space="preserve">Alan </w:t>
      </w:r>
      <w:proofErr w:type="spellStart"/>
      <w:r>
        <w:rPr>
          <w:rFonts w:ascii="Arial" w:hAnsi="Arial" w:cs="Arial"/>
          <w:sz w:val="20"/>
          <w:szCs w:val="20"/>
        </w:rPr>
        <w:t>Honeysett</w:t>
      </w:r>
      <w:proofErr w:type="spellEnd"/>
      <w:r>
        <w:rPr>
          <w:rFonts w:ascii="Arial" w:hAnsi="Arial" w:cs="Arial"/>
          <w:sz w:val="20"/>
          <w:szCs w:val="20"/>
        </w:rPr>
        <w:t xml:space="preserve"> </w:t>
      </w:r>
      <w:r w:rsidRPr="00C93655">
        <w:rPr>
          <w:rFonts w:ascii="Arial" w:hAnsi="Arial" w:cs="Arial"/>
          <w:sz w:val="20"/>
          <w:szCs w:val="20"/>
        </w:rPr>
        <w:t xml:space="preserve">- Controls and compliance to </w:t>
      </w:r>
      <w:proofErr w:type="spellStart"/>
      <w:r w:rsidRPr="00C93655">
        <w:rPr>
          <w:rFonts w:ascii="Arial" w:hAnsi="Arial" w:cs="Arial"/>
          <w:sz w:val="20"/>
          <w:szCs w:val="20"/>
        </w:rPr>
        <w:t>prEN</w:t>
      </w:r>
      <w:proofErr w:type="spellEnd"/>
      <w:r w:rsidRPr="00C93655">
        <w:rPr>
          <w:rFonts w:ascii="Arial" w:hAnsi="Arial" w:cs="Arial"/>
          <w:sz w:val="20"/>
          <w:szCs w:val="20"/>
        </w:rPr>
        <w:t xml:space="preserve"> 12101-9 and ISO 21927-9</w:t>
      </w:r>
    </w:p>
    <w:p w14:paraId="4140800D" w14:textId="77777777" w:rsidR="00857D05" w:rsidRPr="00C93655" w:rsidRDefault="00857D05" w:rsidP="00857D05">
      <w:pPr>
        <w:pStyle w:val="NoSpacing"/>
        <w:rPr>
          <w:rFonts w:ascii="Arial" w:hAnsi="Arial" w:cs="Arial"/>
          <w:sz w:val="20"/>
          <w:szCs w:val="20"/>
        </w:rPr>
      </w:pPr>
    </w:p>
    <w:p w14:paraId="627D55DA" w14:textId="77777777" w:rsidR="00857D05" w:rsidRDefault="00857D05" w:rsidP="00857D05">
      <w:pPr>
        <w:pStyle w:val="NoSpacing"/>
        <w:rPr>
          <w:rFonts w:ascii="Arial" w:hAnsi="Arial" w:cs="Arial"/>
          <w:sz w:val="20"/>
          <w:szCs w:val="20"/>
        </w:rPr>
      </w:pPr>
      <w:r w:rsidRPr="00C93655">
        <w:rPr>
          <w:rFonts w:ascii="Arial" w:hAnsi="Arial" w:cs="Arial"/>
          <w:sz w:val="20"/>
          <w:szCs w:val="20"/>
        </w:rPr>
        <w:t>Conor Logan - Introduction to Pressurization</w:t>
      </w:r>
    </w:p>
    <w:p w14:paraId="7D5371F2" w14:textId="77777777" w:rsidR="00857D05" w:rsidRDefault="00857D05" w:rsidP="00857D05">
      <w:pPr>
        <w:pStyle w:val="NoSpacing"/>
        <w:rPr>
          <w:rFonts w:ascii="Arial" w:hAnsi="Arial" w:cs="Arial"/>
          <w:sz w:val="20"/>
          <w:szCs w:val="20"/>
        </w:rPr>
      </w:pPr>
    </w:p>
    <w:p w14:paraId="05474462" w14:textId="77777777" w:rsidR="00857D05" w:rsidRDefault="00857D05" w:rsidP="00857D05">
      <w:pPr>
        <w:pStyle w:val="NoSpacing"/>
        <w:rPr>
          <w:rFonts w:ascii="Arial" w:hAnsi="Arial" w:cs="Arial"/>
          <w:sz w:val="20"/>
          <w:szCs w:val="20"/>
        </w:rPr>
      </w:pPr>
      <w:r>
        <w:rPr>
          <w:rFonts w:ascii="Arial" w:hAnsi="Arial" w:cs="Arial"/>
          <w:sz w:val="20"/>
          <w:szCs w:val="20"/>
        </w:rPr>
        <w:t>Each seminar was very well-</w:t>
      </w:r>
      <w:proofErr w:type="gramStart"/>
      <w:r>
        <w:rPr>
          <w:rFonts w:ascii="Arial" w:hAnsi="Arial" w:cs="Arial"/>
          <w:sz w:val="20"/>
          <w:szCs w:val="20"/>
        </w:rPr>
        <w:t>attended</w:t>
      </w:r>
      <w:proofErr w:type="gramEnd"/>
      <w:r>
        <w:rPr>
          <w:rFonts w:ascii="Arial" w:hAnsi="Arial" w:cs="Arial"/>
          <w:sz w:val="20"/>
          <w:szCs w:val="20"/>
        </w:rPr>
        <w:t xml:space="preserve"> and the three presentations are now available on the SCA website.</w:t>
      </w:r>
    </w:p>
    <w:p w14:paraId="1A1713A2" w14:textId="77777777" w:rsidR="00857D05" w:rsidRDefault="00857D05" w:rsidP="00857D05">
      <w:pPr>
        <w:pStyle w:val="NoSpacing"/>
        <w:rPr>
          <w:rFonts w:ascii="Arial" w:hAnsi="Arial" w:cs="Arial"/>
          <w:sz w:val="20"/>
          <w:szCs w:val="20"/>
        </w:rPr>
      </w:pPr>
    </w:p>
    <w:p w14:paraId="0258F1E4" w14:textId="77777777" w:rsidR="00857D05" w:rsidRDefault="00857D05" w:rsidP="00857D05">
      <w:pPr>
        <w:pStyle w:val="NoSpacing"/>
        <w:rPr>
          <w:rFonts w:ascii="Arial" w:hAnsi="Arial" w:cs="Arial"/>
          <w:sz w:val="20"/>
          <w:szCs w:val="20"/>
        </w:rPr>
      </w:pPr>
      <w:r>
        <w:rPr>
          <w:rFonts w:ascii="Arial" w:hAnsi="Arial" w:cs="Arial"/>
          <w:sz w:val="20"/>
          <w:szCs w:val="20"/>
        </w:rPr>
        <w:t xml:space="preserve">We spoke with five potential new SCA members, each have been invited to attend today’s meeting. </w:t>
      </w:r>
    </w:p>
    <w:p w14:paraId="2944689C" w14:textId="77777777" w:rsidR="00857D05" w:rsidRDefault="00857D05" w:rsidP="00857D05">
      <w:pPr>
        <w:pStyle w:val="NoSpacing"/>
        <w:rPr>
          <w:rFonts w:ascii="Arial" w:hAnsi="Arial" w:cs="Arial"/>
          <w:sz w:val="20"/>
          <w:szCs w:val="20"/>
        </w:rPr>
      </w:pPr>
    </w:p>
    <w:p w14:paraId="406DE5AB" w14:textId="77777777" w:rsidR="00857D05" w:rsidRDefault="00857D05" w:rsidP="00857D05">
      <w:pPr>
        <w:pStyle w:val="NoSpacing"/>
        <w:rPr>
          <w:rFonts w:ascii="Arial" w:hAnsi="Arial" w:cs="Arial"/>
          <w:sz w:val="20"/>
          <w:szCs w:val="20"/>
        </w:rPr>
      </w:pPr>
      <w:r>
        <w:rPr>
          <w:rFonts w:ascii="Arial" w:hAnsi="Arial" w:cs="Arial"/>
          <w:sz w:val="20"/>
          <w:szCs w:val="20"/>
        </w:rPr>
        <w:t xml:space="preserve">We welcome </w:t>
      </w:r>
      <w:proofErr w:type="gramStart"/>
      <w:r>
        <w:rPr>
          <w:rFonts w:ascii="Arial" w:hAnsi="Arial" w:cs="Arial"/>
          <w:sz w:val="20"/>
          <w:szCs w:val="20"/>
        </w:rPr>
        <w:t>today</w:t>
      </w:r>
      <w:proofErr w:type="gramEnd"/>
      <w:r>
        <w:rPr>
          <w:rFonts w:ascii="Arial" w:hAnsi="Arial" w:cs="Arial"/>
          <w:sz w:val="20"/>
          <w:szCs w:val="20"/>
        </w:rPr>
        <w:t xml:space="preserve"> </w:t>
      </w:r>
    </w:p>
    <w:p w14:paraId="5310960E" w14:textId="77777777" w:rsidR="00857D05" w:rsidRDefault="00857D05" w:rsidP="00857D05">
      <w:pPr>
        <w:pStyle w:val="NoSpacing"/>
        <w:rPr>
          <w:rFonts w:ascii="Arial" w:hAnsi="Arial" w:cs="Arial"/>
          <w:sz w:val="20"/>
          <w:szCs w:val="20"/>
        </w:rPr>
      </w:pPr>
    </w:p>
    <w:tbl>
      <w:tblP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5"/>
      </w:tblGrid>
      <w:tr w:rsidR="00857D05" w:rsidRPr="00A13C9F" w14:paraId="08EEFE88" w14:textId="77777777" w:rsidTr="009D1792">
        <w:trPr>
          <w:trHeight w:val="300"/>
        </w:trPr>
        <w:tc>
          <w:tcPr>
            <w:tcW w:w="2405" w:type="dxa"/>
            <w:shd w:val="clear" w:color="auto" w:fill="FFFFFF"/>
            <w:tcMar>
              <w:top w:w="0" w:type="dxa"/>
              <w:left w:w="108" w:type="dxa"/>
              <w:bottom w:w="0" w:type="dxa"/>
              <w:right w:w="108" w:type="dxa"/>
            </w:tcMar>
            <w:vAlign w:val="bottom"/>
            <w:hideMark/>
          </w:tcPr>
          <w:p w14:paraId="3E59751F" w14:textId="77777777" w:rsidR="00857D05" w:rsidRPr="00A13C9F" w:rsidRDefault="00857D05" w:rsidP="00EC1E87">
            <w:pPr>
              <w:pStyle w:val="NoSpacing"/>
              <w:rPr>
                <w:rFonts w:ascii="Arial" w:hAnsi="Arial" w:cs="Arial"/>
                <w:sz w:val="20"/>
                <w:szCs w:val="20"/>
              </w:rPr>
            </w:pPr>
            <w:r w:rsidRPr="00A13C9F">
              <w:rPr>
                <w:rFonts w:ascii="Arial" w:hAnsi="Arial" w:cs="Arial"/>
                <w:sz w:val="20"/>
                <w:szCs w:val="20"/>
              </w:rPr>
              <w:t>Air Design Systems</w:t>
            </w:r>
          </w:p>
        </w:tc>
      </w:tr>
      <w:tr w:rsidR="00857D05" w:rsidRPr="00A13C9F" w14:paraId="562E2395" w14:textId="77777777" w:rsidTr="009D1792">
        <w:trPr>
          <w:trHeight w:val="300"/>
        </w:trPr>
        <w:tc>
          <w:tcPr>
            <w:tcW w:w="2405" w:type="dxa"/>
            <w:shd w:val="clear" w:color="auto" w:fill="FFFFFF"/>
            <w:tcMar>
              <w:top w:w="0" w:type="dxa"/>
              <w:left w:w="108" w:type="dxa"/>
              <w:bottom w:w="0" w:type="dxa"/>
              <w:right w:w="108" w:type="dxa"/>
            </w:tcMar>
            <w:vAlign w:val="bottom"/>
            <w:hideMark/>
          </w:tcPr>
          <w:p w14:paraId="53A759D5" w14:textId="77777777" w:rsidR="00857D05" w:rsidRPr="00A13C9F" w:rsidRDefault="00857D05" w:rsidP="00EC1E87">
            <w:pPr>
              <w:pStyle w:val="NoSpacing"/>
              <w:rPr>
                <w:rFonts w:ascii="Arial" w:hAnsi="Arial" w:cs="Arial"/>
                <w:sz w:val="20"/>
                <w:szCs w:val="20"/>
              </w:rPr>
            </w:pPr>
            <w:r w:rsidRPr="00A13C9F">
              <w:rPr>
                <w:rFonts w:ascii="Arial" w:hAnsi="Arial" w:cs="Arial"/>
                <w:sz w:val="20"/>
                <w:szCs w:val="20"/>
              </w:rPr>
              <w:t>SCS Aftercare Ltd</w:t>
            </w:r>
          </w:p>
        </w:tc>
      </w:tr>
      <w:tr w:rsidR="00857D05" w:rsidRPr="00A13C9F" w14:paraId="098C2F2E" w14:textId="77777777" w:rsidTr="009D1792">
        <w:trPr>
          <w:trHeight w:val="300"/>
        </w:trPr>
        <w:tc>
          <w:tcPr>
            <w:tcW w:w="2405" w:type="dxa"/>
            <w:shd w:val="clear" w:color="auto" w:fill="FFFFFF"/>
            <w:tcMar>
              <w:top w:w="0" w:type="dxa"/>
              <w:left w:w="108" w:type="dxa"/>
              <w:bottom w:w="0" w:type="dxa"/>
              <w:right w:w="108" w:type="dxa"/>
            </w:tcMar>
            <w:vAlign w:val="bottom"/>
            <w:hideMark/>
          </w:tcPr>
          <w:p w14:paraId="4317F7DA" w14:textId="77777777" w:rsidR="00857D05" w:rsidRPr="00A13C9F" w:rsidRDefault="00857D05" w:rsidP="00EC1E87">
            <w:pPr>
              <w:pStyle w:val="NoSpacing"/>
              <w:rPr>
                <w:rFonts w:ascii="Arial" w:hAnsi="Arial" w:cs="Arial"/>
                <w:sz w:val="20"/>
                <w:szCs w:val="20"/>
              </w:rPr>
            </w:pPr>
            <w:proofErr w:type="spellStart"/>
            <w:r w:rsidRPr="00A13C9F">
              <w:rPr>
                <w:rFonts w:ascii="Arial" w:hAnsi="Arial" w:cs="Arial"/>
                <w:sz w:val="20"/>
                <w:szCs w:val="20"/>
              </w:rPr>
              <w:t>Sertus</w:t>
            </w:r>
            <w:proofErr w:type="spellEnd"/>
          </w:p>
        </w:tc>
      </w:tr>
    </w:tbl>
    <w:p w14:paraId="61FAA80A" w14:textId="77777777" w:rsidR="00857D05" w:rsidRPr="00A13C9F" w:rsidRDefault="00857D05" w:rsidP="00857D05">
      <w:pPr>
        <w:pStyle w:val="NoSpacing"/>
        <w:rPr>
          <w:rFonts w:ascii="Arial" w:hAnsi="Arial" w:cs="Arial"/>
          <w:sz w:val="20"/>
          <w:szCs w:val="20"/>
        </w:rPr>
      </w:pPr>
    </w:p>
    <w:p w14:paraId="680D678A" w14:textId="77777777" w:rsidR="00857D05" w:rsidRDefault="00857D05" w:rsidP="00857D05">
      <w:pPr>
        <w:pStyle w:val="NoSpacing"/>
        <w:rPr>
          <w:rFonts w:ascii="Arial" w:hAnsi="Arial" w:cs="Arial"/>
          <w:sz w:val="20"/>
          <w:szCs w:val="20"/>
        </w:rPr>
      </w:pPr>
    </w:p>
    <w:p w14:paraId="654A0627" w14:textId="77777777" w:rsidR="00857D05" w:rsidRDefault="00857D05" w:rsidP="00857D05">
      <w:pPr>
        <w:pStyle w:val="NoSpacing"/>
        <w:rPr>
          <w:rFonts w:ascii="Arial" w:hAnsi="Arial" w:cs="Arial"/>
          <w:sz w:val="20"/>
          <w:szCs w:val="20"/>
        </w:rPr>
      </w:pPr>
      <w:r>
        <w:rPr>
          <w:rFonts w:ascii="Arial" w:hAnsi="Arial" w:cs="Arial"/>
          <w:sz w:val="20"/>
          <w:szCs w:val="20"/>
        </w:rPr>
        <w:t>I have recently spoken with the show organisers to give our feedback and discuss next year’s show. They have offered the same contra-deal and again, a seminar slot on each day of the show. We have accepted in principle.</w:t>
      </w:r>
    </w:p>
    <w:p w14:paraId="63DAEB05" w14:textId="77777777" w:rsidR="00857D05" w:rsidRDefault="00857D05" w:rsidP="00857D05">
      <w:pPr>
        <w:pStyle w:val="NoSpacing"/>
        <w:rPr>
          <w:rFonts w:ascii="Arial" w:hAnsi="Arial" w:cs="Arial"/>
          <w:sz w:val="20"/>
          <w:szCs w:val="20"/>
        </w:rPr>
      </w:pPr>
    </w:p>
    <w:p w14:paraId="60770B63" w14:textId="77777777" w:rsidR="00857D05" w:rsidRPr="003A538D" w:rsidRDefault="00857D05" w:rsidP="00857D05">
      <w:pPr>
        <w:pStyle w:val="NoSpacing"/>
        <w:rPr>
          <w:rFonts w:ascii="Arial" w:hAnsi="Arial" w:cs="Arial"/>
          <w:sz w:val="20"/>
          <w:szCs w:val="20"/>
          <w:u w:val="single"/>
        </w:rPr>
      </w:pPr>
      <w:r w:rsidRPr="003A538D">
        <w:rPr>
          <w:rFonts w:ascii="Arial" w:hAnsi="Arial" w:cs="Arial"/>
          <w:sz w:val="20"/>
          <w:szCs w:val="20"/>
          <w:u w:val="single"/>
        </w:rPr>
        <w:t>The dates for next year are 30 April, 1 and 2 May.</w:t>
      </w:r>
    </w:p>
    <w:p w14:paraId="51FCB65F" w14:textId="77777777" w:rsidR="00857D05" w:rsidRDefault="00857D05" w:rsidP="00857D05">
      <w:pPr>
        <w:pStyle w:val="NoSpacing"/>
        <w:rPr>
          <w:rFonts w:ascii="Arial" w:hAnsi="Arial" w:cs="Arial"/>
          <w:sz w:val="20"/>
          <w:szCs w:val="20"/>
        </w:rPr>
      </w:pPr>
    </w:p>
    <w:p w14:paraId="66ED3972" w14:textId="77777777" w:rsidR="00857D05" w:rsidRDefault="00857D05" w:rsidP="00857D05">
      <w:pPr>
        <w:pStyle w:val="NoSpacing"/>
        <w:rPr>
          <w:rFonts w:ascii="Arial" w:hAnsi="Arial" w:cs="Arial"/>
          <w:sz w:val="20"/>
          <w:szCs w:val="20"/>
        </w:rPr>
      </w:pPr>
      <w:r>
        <w:rPr>
          <w:rFonts w:ascii="Arial" w:hAnsi="Arial" w:cs="Arial"/>
          <w:b/>
          <w:bCs/>
          <w:sz w:val="20"/>
          <w:szCs w:val="20"/>
          <w:u w:val="single"/>
        </w:rPr>
        <w:t>Miscellaneous</w:t>
      </w:r>
    </w:p>
    <w:p w14:paraId="35C1A993" w14:textId="77777777" w:rsidR="00857D05" w:rsidRDefault="00857D05" w:rsidP="00857D05">
      <w:pPr>
        <w:pStyle w:val="NoSpacing"/>
        <w:rPr>
          <w:rFonts w:ascii="Arial" w:hAnsi="Arial" w:cs="Arial"/>
          <w:sz w:val="20"/>
          <w:szCs w:val="20"/>
        </w:rPr>
      </w:pPr>
    </w:p>
    <w:p w14:paraId="61933A1A" w14:textId="77777777" w:rsidR="00857D05" w:rsidRDefault="00857D05" w:rsidP="00857D05">
      <w:pPr>
        <w:pStyle w:val="NoSpacing"/>
        <w:rPr>
          <w:rFonts w:ascii="Arial" w:hAnsi="Arial" w:cs="Arial"/>
          <w:sz w:val="20"/>
          <w:szCs w:val="20"/>
        </w:rPr>
      </w:pPr>
      <w:r w:rsidRPr="002E2687">
        <w:rPr>
          <w:rFonts w:ascii="Arial" w:hAnsi="Arial" w:cs="Arial"/>
          <w:sz w:val="20"/>
          <w:szCs w:val="20"/>
        </w:rPr>
        <w:t xml:space="preserve">Liaison with Dennis Davis of Fire Sector Federation, then with Simon Sheldon of FDS, re SCA attendance at FSF National </w:t>
      </w:r>
      <w:r>
        <w:rPr>
          <w:rFonts w:ascii="Arial" w:hAnsi="Arial" w:cs="Arial"/>
          <w:sz w:val="20"/>
          <w:szCs w:val="20"/>
        </w:rPr>
        <w:t>F</w:t>
      </w:r>
      <w:r w:rsidRPr="002E2687">
        <w:rPr>
          <w:rFonts w:ascii="Arial" w:hAnsi="Arial" w:cs="Arial"/>
          <w:sz w:val="20"/>
          <w:szCs w:val="20"/>
        </w:rPr>
        <w:t>ire Strategy Lords event on 24 April</w:t>
      </w:r>
    </w:p>
    <w:p w14:paraId="6828DF25" w14:textId="77777777" w:rsidR="00857D05" w:rsidRDefault="00857D05" w:rsidP="00857D05">
      <w:pPr>
        <w:pStyle w:val="NoSpacing"/>
        <w:rPr>
          <w:rFonts w:ascii="Arial" w:hAnsi="Arial" w:cs="Arial"/>
          <w:sz w:val="20"/>
          <w:szCs w:val="20"/>
        </w:rPr>
      </w:pPr>
    </w:p>
    <w:p w14:paraId="03057745" w14:textId="77777777" w:rsidR="00857D05" w:rsidRPr="002E2687" w:rsidRDefault="00857D05" w:rsidP="00857D05">
      <w:pPr>
        <w:pStyle w:val="NoSpacing"/>
        <w:rPr>
          <w:rFonts w:ascii="Arial" w:hAnsi="Arial" w:cs="Arial"/>
          <w:sz w:val="20"/>
          <w:szCs w:val="20"/>
        </w:rPr>
      </w:pPr>
      <w:r w:rsidRPr="008F7DB7">
        <w:rPr>
          <w:rFonts w:ascii="Arial" w:hAnsi="Arial" w:cs="Arial"/>
          <w:sz w:val="20"/>
          <w:szCs w:val="20"/>
        </w:rPr>
        <w:t>Research on Homes UK conference and exhibition</w:t>
      </w:r>
      <w:r>
        <w:rPr>
          <w:rFonts w:ascii="Arial" w:hAnsi="Arial" w:cs="Arial"/>
          <w:sz w:val="20"/>
          <w:szCs w:val="20"/>
        </w:rPr>
        <w:t>, taking place in November. Subsequently DM has decided it’s not cost-effective to proceed.</w:t>
      </w:r>
    </w:p>
    <w:p w14:paraId="03BD49F8" w14:textId="77777777" w:rsidR="00857D05" w:rsidRDefault="00857D05" w:rsidP="00857D05">
      <w:pPr>
        <w:rPr>
          <w:rFonts w:cs="Arial"/>
          <w:sz w:val="20"/>
        </w:rPr>
      </w:pPr>
      <w:r>
        <w:rPr>
          <w:rFonts w:cs="Arial"/>
          <w:sz w:val="20"/>
        </w:rPr>
        <w:br w:type="page"/>
      </w:r>
    </w:p>
    <w:p w14:paraId="0FCB4F8B" w14:textId="77777777" w:rsidR="00857D05" w:rsidRDefault="00857D05" w:rsidP="00857D05">
      <w:pPr>
        <w:pStyle w:val="NoSpacing"/>
        <w:rPr>
          <w:rFonts w:ascii="Arial" w:hAnsi="Arial" w:cs="Arial"/>
          <w:sz w:val="20"/>
          <w:szCs w:val="20"/>
        </w:rPr>
      </w:pPr>
    </w:p>
    <w:p w14:paraId="05B7448F" w14:textId="77777777" w:rsidR="00857D05" w:rsidRPr="00524E57" w:rsidRDefault="00857D05" w:rsidP="00857D05">
      <w:pPr>
        <w:pStyle w:val="NoSpacing"/>
        <w:rPr>
          <w:rFonts w:ascii="Arial" w:hAnsi="Arial" w:cs="Arial"/>
          <w:b/>
          <w:bCs/>
          <w:sz w:val="20"/>
          <w:szCs w:val="20"/>
          <w:u w:val="single"/>
        </w:rPr>
      </w:pPr>
      <w:r w:rsidRPr="00524E57">
        <w:rPr>
          <w:rFonts w:ascii="Arial" w:hAnsi="Arial" w:cs="Arial"/>
          <w:b/>
          <w:bCs/>
          <w:sz w:val="20"/>
          <w:szCs w:val="20"/>
          <w:u w:val="single"/>
        </w:rPr>
        <w:t>Smoke Control Association social media and PR activity</w:t>
      </w:r>
    </w:p>
    <w:p w14:paraId="62CDC799" w14:textId="77777777" w:rsidR="00857D05" w:rsidRPr="00524E57" w:rsidRDefault="00857D05" w:rsidP="00857D05">
      <w:pPr>
        <w:pStyle w:val="NoSpacing"/>
        <w:rPr>
          <w:rFonts w:ascii="Arial" w:hAnsi="Arial" w:cs="Arial"/>
          <w:sz w:val="20"/>
          <w:szCs w:val="20"/>
        </w:rPr>
      </w:pPr>
    </w:p>
    <w:p w14:paraId="0B6F3022" w14:textId="77777777" w:rsidR="00857D05" w:rsidRPr="00524E57" w:rsidRDefault="00857D05" w:rsidP="00857D05">
      <w:pPr>
        <w:pStyle w:val="NoSpacing"/>
        <w:rPr>
          <w:rFonts w:ascii="Arial" w:hAnsi="Arial" w:cs="Arial"/>
          <w:sz w:val="20"/>
          <w:szCs w:val="20"/>
        </w:rPr>
      </w:pPr>
      <w:r w:rsidRPr="00CB0E5F">
        <w:rPr>
          <w:rFonts w:ascii="Arial" w:hAnsi="Arial" w:cs="Arial"/>
          <w:sz w:val="20"/>
          <w:szCs w:val="20"/>
        </w:rPr>
        <w:t>News story on the Independent Review of the Construction Product Testing Regime</w:t>
      </w:r>
    </w:p>
    <w:p w14:paraId="43964797" w14:textId="77777777" w:rsidR="00857D05" w:rsidRPr="00524E57" w:rsidRDefault="00857D05" w:rsidP="00857D05">
      <w:pPr>
        <w:pStyle w:val="NoSpacing"/>
        <w:rPr>
          <w:rFonts w:ascii="Arial" w:hAnsi="Arial" w:cs="Arial"/>
          <w:sz w:val="20"/>
          <w:szCs w:val="20"/>
        </w:rPr>
      </w:pPr>
    </w:p>
    <w:p w14:paraId="77455161" w14:textId="77777777" w:rsidR="00857D05" w:rsidRPr="002437E6" w:rsidRDefault="00857D05" w:rsidP="00857D05">
      <w:pPr>
        <w:pStyle w:val="NoSpacing"/>
        <w:rPr>
          <w:rFonts w:ascii="Arial" w:hAnsi="Arial" w:cs="Arial"/>
          <w:b/>
          <w:bCs/>
          <w:sz w:val="20"/>
          <w:szCs w:val="20"/>
        </w:rPr>
      </w:pPr>
      <w:r w:rsidRPr="002437E6">
        <w:rPr>
          <w:rFonts w:ascii="Arial" w:hAnsi="Arial" w:cs="Arial"/>
          <w:b/>
          <w:bCs/>
          <w:sz w:val="20"/>
          <w:szCs w:val="20"/>
        </w:rPr>
        <w:t>LinkedIn Followers</w:t>
      </w:r>
    </w:p>
    <w:p w14:paraId="394FFB29" w14:textId="77777777" w:rsidR="00857D05" w:rsidRPr="0096366F" w:rsidRDefault="00857D05" w:rsidP="00857D05">
      <w:pPr>
        <w:pStyle w:val="NoSpacing"/>
        <w:rPr>
          <w:rFonts w:ascii="Arial" w:hAnsi="Arial" w:cs="Arial"/>
          <w:sz w:val="20"/>
          <w:szCs w:val="20"/>
        </w:rPr>
      </w:pPr>
      <w:r w:rsidRPr="0063386D">
        <w:rPr>
          <w:rFonts w:ascii="Arial" w:hAnsi="Arial" w:cs="Arial"/>
          <w:sz w:val="20"/>
          <w:szCs w:val="20"/>
        </w:rPr>
        <w:t>March 2,074</w:t>
      </w:r>
    </w:p>
    <w:p w14:paraId="4C6336B9" w14:textId="77777777" w:rsidR="00857D05" w:rsidRPr="0096366F" w:rsidRDefault="00857D05" w:rsidP="00857D05">
      <w:pPr>
        <w:pStyle w:val="NoSpacing"/>
        <w:rPr>
          <w:rFonts w:ascii="Arial" w:hAnsi="Arial" w:cs="Arial"/>
          <w:sz w:val="20"/>
          <w:szCs w:val="20"/>
        </w:rPr>
      </w:pPr>
      <w:r w:rsidRPr="0096366F">
        <w:rPr>
          <w:rFonts w:ascii="Arial" w:hAnsi="Arial" w:cs="Arial"/>
          <w:sz w:val="20"/>
          <w:szCs w:val="20"/>
        </w:rPr>
        <w:t>April 2,137</w:t>
      </w:r>
    </w:p>
    <w:p w14:paraId="15374774" w14:textId="77777777" w:rsidR="00857D05" w:rsidRPr="0096366F" w:rsidRDefault="00857D05" w:rsidP="00857D05">
      <w:pPr>
        <w:pStyle w:val="NoSpacing"/>
        <w:rPr>
          <w:rFonts w:ascii="Arial" w:hAnsi="Arial" w:cs="Arial"/>
          <w:sz w:val="20"/>
          <w:szCs w:val="20"/>
        </w:rPr>
      </w:pPr>
      <w:r w:rsidRPr="0096366F">
        <w:rPr>
          <w:rFonts w:ascii="Arial" w:hAnsi="Arial" w:cs="Arial"/>
          <w:sz w:val="20"/>
          <w:szCs w:val="20"/>
        </w:rPr>
        <w:t>May 2,189</w:t>
      </w:r>
    </w:p>
    <w:p w14:paraId="04BCE45E" w14:textId="77777777" w:rsidR="00857D05" w:rsidRPr="0096366F" w:rsidRDefault="00857D05" w:rsidP="00857D05">
      <w:pPr>
        <w:pStyle w:val="NoSpacing"/>
        <w:rPr>
          <w:rFonts w:ascii="Arial" w:hAnsi="Arial" w:cs="Arial"/>
          <w:sz w:val="20"/>
          <w:szCs w:val="20"/>
        </w:rPr>
      </w:pPr>
      <w:r w:rsidRPr="0096366F">
        <w:rPr>
          <w:rFonts w:ascii="Arial" w:hAnsi="Arial" w:cs="Arial"/>
          <w:sz w:val="20"/>
          <w:szCs w:val="20"/>
        </w:rPr>
        <w:t>June 2,243</w:t>
      </w:r>
    </w:p>
    <w:p w14:paraId="5D91989A" w14:textId="77777777" w:rsidR="00857D05" w:rsidRPr="0096366F" w:rsidRDefault="00857D05" w:rsidP="00857D05">
      <w:pPr>
        <w:pStyle w:val="NoSpacing"/>
        <w:rPr>
          <w:rFonts w:ascii="Arial" w:hAnsi="Arial" w:cs="Arial"/>
          <w:sz w:val="20"/>
          <w:szCs w:val="20"/>
        </w:rPr>
      </w:pPr>
    </w:p>
    <w:p w14:paraId="35983D76" w14:textId="77777777" w:rsidR="00857D05" w:rsidRPr="002437E6" w:rsidRDefault="00857D05" w:rsidP="00857D05">
      <w:pPr>
        <w:pStyle w:val="NoSpacing"/>
        <w:rPr>
          <w:rFonts w:ascii="Arial" w:hAnsi="Arial" w:cs="Arial"/>
          <w:b/>
          <w:bCs/>
          <w:sz w:val="20"/>
          <w:szCs w:val="20"/>
        </w:rPr>
      </w:pPr>
      <w:r w:rsidRPr="002437E6">
        <w:rPr>
          <w:rFonts w:ascii="Arial" w:hAnsi="Arial" w:cs="Arial"/>
          <w:b/>
          <w:bCs/>
          <w:sz w:val="20"/>
          <w:szCs w:val="20"/>
        </w:rPr>
        <w:t>Twitter Followers</w:t>
      </w:r>
    </w:p>
    <w:p w14:paraId="2C7AB8D3" w14:textId="77777777" w:rsidR="00857D05" w:rsidRPr="0096366F" w:rsidRDefault="00857D05" w:rsidP="00857D05">
      <w:pPr>
        <w:pStyle w:val="NoSpacing"/>
        <w:rPr>
          <w:rFonts w:ascii="Arial" w:hAnsi="Arial" w:cs="Arial"/>
          <w:sz w:val="20"/>
          <w:szCs w:val="20"/>
        </w:rPr>
      </w:pPr>
      <w:r w:rsidRPr="000D5B0C">
        <w:rPr>
          <w:rFonts w:ascii="Arial" w:hAnsi="Arial" w:cs="Arial"/>
          <w:sz w:val="20"/>
          <w:szCs w:val="20"/>
        </w:rPr>
        <w:t>March 349</w:t>
      </w:r>
    </w:p>
    <w:p w14:paraId="7B115223" w14:textId="77777777" w:rsidR="00857D05" w:rsidRPr="0096366F" w:rsidRDefault="00857D05" w:rsidP="00857D05">
      <w:pPr>
        <w:pStyle w:val="NoSpacing"/>
        <w:rPr>
          <w:rFonts w:ascii="Arial" w:hAnsi="Arial" w:cs="Arial"/>
          <w:sz w:val="20"/>
          <w:szCs w:val="20"/>
        </w:rPr>
      </w:pPr>
      <w:r w:rsidRPr="0096366F">
        <w:rPr>
          <w:rFonts w:ascii="Arial" w:hAnsi="Arial" w:cs="Arial"/>
          <w:sz w:val="20"/>
          <w:szCs w:val="20"/>
        </w:rPr>
        <w:t>April 352</w:t>
      </w:r>
    </w:p>
    <w:p w14:paraId="62890099" w14:textId="77777777" w:rsidR="00857D05" w:rsidRPr="0096366F" w:rsidRDefault="00857D05" w:rsidP="00857D05">
      <w:pPr>
        <w:pStyle w:val="NoSpacing"/>
        <w:rPr>
          <w:rFonts w:ascii="Arial" w:hAnsi="Arial" w:cs="Arial"/>
          <w:sz w:val="20"/>
          <w:szCs w:val="20"/>
        </w:rPr>
      </w:pPr>
      <w:r w:rsidRPr="0096366F">
        <w:rPr>
          <w:rFonts w:ascii="Arial" w:hAnsi="Arial" w:cs="Arial"/>
          <w:sz w:val="20"/>
          <w:szCs w:val="20"/>
        </w:rPr>
        <w:t>May 355</w:t>
      </w:r>
    </w:p>
    <w:p w14:paraId="3CE8DF66" w14:textId="77777777" w:rsidR="00857D05" w:rsidRPr="0096366F" w:rsidRDefault="00857D05" w:rsidP="00857D05">
      <w:pPr>
        <w:pStyle w:val="NoSpacing"/>
        <w:rPr>
          <w:rFonts w:ascii="Arial" w:hAnsi="Arial" w:cs="Arial"/>
          <w:sz w:val="20"/>
          <w:szCs w:val="20"/>
        </w:rPr>
      </w:pPr>
      <w:r w:rsidRPr="0096366F">
        <w:rPr>
          <w:rFonts w:ascii="Arial" w:hAnsi="Arial" w:cs="Arial"/>
          <w:sz w:val="20"/>
          <w:szCs w:val="20"/>
        </w:rPr>
        <w:t>June 359</w:t>
      </w:r>
    </w:p>
    <w:p w14:paraId="4CCF2285" w14:textId="77777777" w:rsidR="00857D05" w:rsidRPr="0096366F" w:rsidRDefault="00857D05" w:rsidP="00857D05">
      <w:pPr>
        <w:pStyle w:val="NoSpacing"/>
        <w:rPr>
          <w:rFonts w:ascii="Arial" w:hAnsi="Arial" w:cs="Arial"/>
          <w:sz w:val="20"/>
          <w:szCs w:val="20"/>
        </w:rPr>
      </w:pPr>
    </w:p>
    <w:p w14:paraId="416C39AF" w14:textId="77777777" w:rsidR="00857D05" w:rsidRPr="0096366F" w:rsidRDefault="00857D05" w:rsidP="00857D05">
      <w:pPr>
        <w:pStyle w:val="NoSpacing"/>
        <w:rPr>
          <w:rFonts w:ascii="Arial" w:hAnsi="Arial" w:cs="Arial"/>
          <w:sz w:val="20"/>
          <w:szCs w:val="20"/>
        </w:rPr>
      </w:pPr>
      <w:r w:rsidRPr="0096366F">
        <w:rPr>
          <w:rFonts w:ascii="Arial" w:hAnsi="Arial" w:cs="Arial"/>
          <w:sz w:val="20"/>
          <w:szCs w:val="20"/>
        </w:rPr>
        <w:t>Fire Safety Events member presentations have provided the most engagement on socials recently.</w:t>
      </w:r>
    </w:p>
    <w:p w14:paraId="6FEDC198" w14:textId="77777777" w:rsidR="00857D05" w:rsidRPr="0096366F" w:rsidRDefault="00857D05" w:rsidP="00857D05">
      <w:pPr>
        <w:pStyle w:val="NoSpacing"/>
        <w:rPr>
          <w:rFonts w:ascii="Arial" w:hAnsi="Arial" w:cs="Arial"/>
          <w:sz w:val="20"/>
          <w:szCs w:val="20"/>
        </w:rPr>
      </w:pPr>
    </w:p>
    <w:p w14:paraId="0F28C7F4" w14:textId="77777777" w:rsidR="00857D05" w:rsidRPr="0096366F" w:rsidRDefault="00857D05" w:rsidP="00857D05">
      <w:pPr>
        <w:pStyle w:val="NoSpacing"/>
        <w:rPr>
          <w:rFonts w:ascii="Arial" w:hAnsi="Arial" w:cs="Arial"/>
          <w:sz w:val="20"/>
          <w:szCs w:val="20"/>
        </w:rPr>
      </w:pPr>
      <w:r>
        <w:rPr>
          <w:rFonts w:ascii="Arial" w:hAnsi="Arial" w:cs="Arial"/>
          <w:sz w:val="20"/>
          <w:szCs w:val="20"/>
        </w:rPr>
        <w:t xml:space="preserve">Good </w:t>
      </w:r>
      <w:r w:rsidRPr="0096366F">
        <w:rPr>
          <w:rFonts w:ascii="Arial" w:hAnsi="Arial" w:cs="Arial"/>
          <w:sz w:val="20"/>
          <w:szCs w:val="20"/>
        </w:rPr>
        <w:t>growth on LinkedIn with followers and good engagement. (Increase of 169 followers in four months)</w:t>
      </w:r>
    </w:p>
    <w:p w14:paraId="2A8B8620" w14:textId="77777777" w:rsidR="00857D05" w:rsidRPr="0096366F" w:rsidRDefault="00857D05" w:rsidP="00857D05">
      <w:pPr>
        <w:pStyle w:val="NoSpacing"/>
        <w:rPr>
          <w:rFonts w:ascii="Arial" w:hAnsi="Arial" w:cs="Arial"/>
          <w:sz w:val="20"/>
          <w:szCs w:val="20"/>
        </w:rPr>
      </w:pPr>
    </w:p>
    <w:p w14:paraId="45A55317" w14:textId="77777777" w:rsidR="00857D05" w:rsidRPr="00370A3D" w:rsidRDefault="00857D05" w:rsidP="00857D05">
      <w:pPr>
        <w:pStyle w:val="NoSpacing"/>
        <w:rPr>
          <w:rFonts w:ascii="Arial" w:hAnsi="Arial" w:cs="Arial"/>
          <w:sz w:val="20"/>
          <w:szCs w:val="20"/>
        </w:rPr>
      </w:pPr>
      <w:r w:rsidRPr="0096366F">
        <w:rPr>
          <w:rFonts w:ascii="Arial" w:hAnsi="Arial" w:cs="Arial"/>
          <w:sz w:val="20"/>
          <w:szCs w:val="20"/>
        </w:rPr>
        <w:t>Twitter followers have grown too, albeit a little more slowly.</w:t>
      </w:r>
    </w:p>
    <w:p w14:paraId="72716E8C" w14:textId="77777777" w:rsidR="00857D05" w:rsidRPr="00370A3D" w:rsidRDefault="00857D05" w:rsidP="00857D05">
      <w:pPr>
        <w:pStyle w:val="NoSpacing"/>
        <w:rPr>
          <w:rFonts w:ascii="Arial" w:hAnsi="Arial" w:cs="Arial"/>
          <w:sz w:val="20"/>
          <w:szCs w:val="20"/>
        </w:rPr>
      </w:pPr>
    </w:p>
    <w:p w14:paraId="04AADEDC" w14:textId="77777777" w:rsidR="00857D05" w:rsidRPr="00370A3D" w:rsidRDefault="00857D05" w:rsidP="00857D05">
      <w:pPr>
        <w:pStyle w:val="NoSpacing"/>
        <w:rPr>
          <w:rFonts w:ascii="Arial" w:hAnsi="Arial" w:cs="Arial"/>
          <w:b/>
          <w:bCs/>
          <w:sz w:val="20"/>
          <w:szCs w:val="20"/>
        </w:rPr>
      </w:pPr>
      <w:r w:rsidRPr="00370A3D">
        <w:rPr>
          <w:rFonts w:ascii="Arial" w:hAnsi="Arial" w:cs="Arial"/>
          <w:b/>
          <w:bCs/>
          <w:sz w:val="20"/>
          <w:szCs w:val="20"/>
        </w:rPr>
        <w:t>Chris Brown</w:t>
      </w:r>
    </w:p>
    <w:p w14:paraId="2A3443EA" w14:textId="77777777" w:rsidR="00857D05" w:rsidRDefault="00857D05" w:rsidP="00857D05">
      <w:pPr>
        <w:pStyle w:val="NoSpacing"/>
        <w:rPr>
          <w:rFonts w:ascii="Arial" w:hAnsi="Arial" w:cs="Arial"/>
          <w:b/>
          <w:bCs/>
          <w:sz w:val="20"/>
          <w:szCs w:val="20"/>
        </w:rPr>
      </w:pPr>
      <w:r>
        <w:rPr>
          <w:rFonts w:ascii="Arial" w:hAnsi="Arial" w:cs="Arial"/>
          <w:b/>
          <w:bCs/>
          <w:sz w:val="20"/>
          <w:szCs w:val="20"/>
        </w:rPr>
        <w:t>22</w:t>
      </w:r>
      <w:r w:rsidRPr="00485695">
        <w:rPr>
          <w:rFonts w:ascii="Arial" w:hAnsi="Arial" w:cs="Arial"/>
          <w:b/>
          <w:bCs/>
          <w:sz w:val="20"/>
          <w:szCs w:val="20"/>
          <w:vertAlign w:val="superscript"/>
        </w:rPr>
        <w:t>nd</w:t>
      </w:r>
      <w:r>
        <w:rPr>
          <w:rFonts w:ascii="Arial" w:hAnsi="Arial" w:cs="Arial"/>
          <w:b/>
          <w:bCs/>
          <w:sz w:val="20"/>
          <w:szCs w:val="20"/>
        </w:rPr>
        <w:t xml:space="preserve"> June 2</w:t>
      </w:r>
      <w:r w:rsidRPr="00370A3D">
        <w:rPr>
          <w:rFonts w:ascii="Arial" w:hAnsi="Arial" w:cs="Arial"/>
          <w:b/>
          <w:bCs/>
          <w:sz w:val="20"/>
          <w:szCs w:val="20"/>
        </w:rPr>
        <w:t>02</w:t>
      </w:r>
      <w:r>
        <w:rPr>
          <w:rFonts w:ascii="Arial" w:hAnsi="Arial" w:cs="Arial"/>
          <w:b/>
          <w:bCs/>
          <w:sz w:val="20"/>
          <w:szCs w:val="20"/>
        </w:rPr>
        <w:t>3</w:t>
      </w:r>
    </w:p>
    <w:p w14:paraId="321E1F02" w14:textId="77777777" w:rsidR="00857D05" w:rsidRDefault="00857D05" w:rsidP="00857D05">
      <w:pPr>
        <w:rPr>
          <w:rFonts w:cs="Arial"/>
          <w:b/>
          <w:bCs/>
          <w:sz w:val="20"/>
        </w:rPr>
      </w:pPr>
      <w:r>
        <w:rPr>
          <w:rFonts w:cs="Arial"/>
          <w:b/>
          <w:bCs/>
          <w:sz w:val="20"/>
        </w:rPr>
        <w:br w:type="page"/>
      </w:r>
    </w:p>
    <w:p w14:paraId="48984FA4" w14:textId="77777777" w:rsidR="00857D05" w:rsidRDefault="00857D05" w:rsidP="00857D05">
      <w:pPr>
        <w:pStyle w:val="NoSpacing"/>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Annex A</w:t>
      </w:r>
    </w:p>
    <w:p w14:paraId="16341E19" w14:textId="77777777" w:rsidR="00857D05" w:rsidRPr="00C63A6F" w:rsidRDefault="00857D05" w:rsidP="00857D05">
      <w:pPr>
        <w:rPr>
          <w:rFonts w:ascii="Calibri" w:hAnsi="Calibri" w:cs="Calibri"/>
          <w:b/>
          <w:bCs/>
          <w:color w:val="000000"/>
          <w:kern w:val="2"/>
          <w14:ligatures w14:val="standardContextual"/>
        </w:rPr>
      </w:pPr>
      <w:r w:rsidRPr="00C63A6F">
        <w:rPr>
          <w:rFonts w:ascii="Calibri" w:hAnsi="Calibri" w:cs="Calibri"/>
          <w:b/>
          <w:bCs/>
          <w:color w:val="000000"/>
          <w:kern w:val="2"/>
          <w14:ligatures w14:val="standardContextual"/>
        </w:rPr>
        <w:t>The benefits of specifying BS7346-8 for smoke control projects</w:t>
      </w:r>
    </w:p>
    <w:p w14:paraId="68735E8D" w14:textId="77777777" w:rsidR="00857D05" w:rsidRPr="00C63A6F" w:rsidRDefault="00857D05" w:rsidP="00857D05">
      <w:pPr>
        <w:rPr>
          <w:rFonts w:cstheme="minorHAnsi"/>
          <w:b/>
          <w:bCs/>
          <w:color w:val="000000" w:themeColor="text1"/>
          <w:kern w:val="2"/>
          <w14:ligatures w14:val="standardContextual"/>
        </w:rPr>
      </w:pPr>
    </w:p>
    <w:p w14:paraId="2CFF2D47" w14:textId="77777777" w:rsidR="00857D05" w:rsidRPr="00C63A6F" w:rsidRDefault="00857D05" w:rsidP="00857D05">
      <w:pPr>
        <w:rPr>
          <w:rFonts w:cstheme="minorHAnsi"/>
          <w:b/>
          <w:bCs/>
          <w:color w:val="000000" w:themeColor="text1"/>
          <w:kern w:val="2"/>
          <w14:ligatures w14:val="standardContextual"/>
        </w:rPr>
      </w:pPr>
      <w:r w:rsidRPr="00C63A6F">
        <w:rPr>
          <w:rFonts w:cstheme="minorHAnsi"/>
          <w:b/>
          <w:bCs/>
          <w:color w:val="000000" w:themeColor="text1"/>
          <w:kern w:val="2"/>
          <w14:ligatures w14:val="standardContextual"/>
        </w:rPr>
        <w:t>Allan Meek</w:t>
      </w:r>
      <w:r w:rsidRPr="00C63A6F">
        <w:rPr>
          <w:rFonts w:cstheme="minorHAnsi"/>
          <w:color w:val="000000" w:themeColor="text1"/>
          <w:kern w:val="2"/>
          <w14:ligatures w14:val="standardContextual"/>
        </w:rPr>
        <w:t xml:space="preserve"> of the </w:t>
      </w:r>
      <w:r w:rsidRPr="00C63A6F">
        <w:rPr>
          <w:rFonts w:cstheme="minorHAnsi"/>
          <w:b/>
          <w:bCs/>
          <w:color w:val="000000" w:themeColor="text1"/>
          <w:kern w:val="2"/>
          <w14:ligatures w14:val="standardContextual"/>
        </w:rPr>
        <w:t>SCA</w:t>
      </w:r>
      <w:r w:rsidRPr="00C63A6F">
        <w:rPr>
          <w:rFonts w:cstheme="minorHAnsi"/>
          <w:color w:val="000000" w:themeColor="text1"/>
          <w:kern w:val="2"/>
          <w14:ligatures w14:val="standardContextual"/>
        </w:rPr>
        <w:t xml:space="preserve"> examines the industry standard that can help eliminate confusion surrounding the way that smoke control systems are commissioned, installed, </w:t>
      </w:r>
      <w:proofErr w:type="gramStart"/>
      <w:r w:rsidRPr="00C63A6F">
        <w:rPr>
          <w:rFonts w:cstheme="minorHAnsi"/>
          <w:color w:val="000000" w:themeColor="text1"/>
          <w:kern w:val="2"/>
          <w14:ligatures w14:val="standardContextual"/>
        </w:rPr>
        <w:t>tested</w:t>
      </w:r>
      <w:proofErr w:type="gramEnd"/>
      <w:r w:rsidRPr="00C63A6F">
        <w:rPr>
          <w:rFonts w:cstheme="minorHAnsi"/>
          <w:color w:val="000000" w:themeColor="text1"/>
          <w:kern w:val="2"/>
          <w14:ligatures w14:val="standardContextual"/>
        </w:rPr>
        <w:t xml:space="preserve"> and maintained.</w:t>
      </w:r>
    </w:p>
    <w:p w14:paraId="5478BF67" w14:textId="77777777" w:rsidR="00857D05" w:rsidRPr="00C63A6F" w:rsidRDefault="00857D05" w:rsidP="00857D05">
      <w:pPr>
        <w:rPr>
          <w:rFonts w:ascii="Calibri" w:hAnsi="Calibri" w:cs="Calibri"/>
          <w:b/>
          <w:bCs/>
          <w:color w:val="000000"/>
          <w:kern w:val="2"/>
          <w14:ligatures w14:val="standardContextual"/>
        </w:rPr>
      </w:pPr>
    </w:p>
    <w:p w14:paraId="3753BE9E" w14:textId="77777777" w:rsidR="00857D05" w:rsidRPr="00C63A6F" w:rsidRDefault="00857D05" w:rsidP="00857D05">
      <w:pPr>
        <w:rPr>
          <w:kern w:val="2"/>
          <w14:ligatures w14:val="standardContextual"/>
        </w:rPr>
      </w:pPr>
      <w:r w:rsidRPr="00C63A6F">
        <w:rPr>
          <w:kern w:val="2"/>
          <w14:ligatures w14:val="standardContextual"/>
        </w:rPr>
        <w:t xml:space="preserve">Over the past few years there have been several reasonably high-profile examples of failures of smoke control systems in occupied buildings and details published in the </w:t>
      </w:r>
      <w:proofErr w:type="gramStart"/>
      <w:r w:rsidRPr="00C63A6F">
        <w:rPr>
          <w:kern w:val="2"/>
          <w14:ligatures w14:val="standardContextual"/>
        </w:rPr>
        <w:t>CROSS Safety</w:t>
      </w:r>
      <w:proofErr w:type="gramEnd"/>
      <w:r w:rsidRPr="00C63A6F">
        <w:rPr>
          <w:kern w:val="2"/>
          <w14:ligatures w14:val="standardContextual"/>
        </w:rPr>
        <w:t xml:space="preserve"> Report suggest that an estimated 60-80% of buildings have failed cause and effect testing.</w:t>
      </w:r>
    </w:p>
    <w:p w14:paraId="22C471F7" w14:textId="77777777" w:rsidR="00857D05" w:rsidRPr="00C63A6F" w:rsidRDefault="00857D05" w:rsidP="00857D05">
      <w:pPr>
        <w:rPr>
          <w:kern w:val="2"/>
          <w14:ligatures w14:val="standardContextual"/>
        </w:rPr>
      </w:pPr>
    </w:p>
    <w:p w14:paraId="6554DDE8" w14:textId="77777777" w:rsidR="00857D05" w:rsidRPr="00C63A6F" w:rsidRDefault="00857D05" w:rsidP="00857D05">
      <w:pPr>
        <w:rPr>
          <w:kern w:val="2"/>
          <w14:ligatures w14:val="standardContextual"/>
        </w:rPr>
      </w:pPr>
      <w:r w:rsidRPr="00C63A6F">
        <w:rPr>
          <w:kern w:val="2"/>
          <w14:ligatures w14:val="standardContextual"/>
        </w:rPr>
        <w:t>These failures have been attributed to flaws such as vents opening in the wrong direction, design critical vents not opening at all, or systems not 'locking out’ allowing the operation of vent doors beyond the fire floor.</w:t>
      </w:r>
    </w:p>
    <w:p w14:paraId="03D1EA92" w14:textId="77777777" w:rsidR="00857D05" w:rsidRPr="00C63A6F" w:rsidRDefault="00857D05" w:rsidP="00857D05">
      <w:pPr>
        <w:rPr>
          <w:kern w:val="2"/>
          <w14:ligatures w14:val="standardContextual"/>
        </w:rPr>
      </w:pPr>
    </w:p>
    <w:p w14:paraId="27209BFD" w14:textId="77777777" w:rsidR="00857D05" w:rsidRPr="00C63A6F" w:rsidRDefault="00857D05" w:rsidP="00857D05">
      <w:pPr>
        <w:rPr>
          <w:kern w:val="2"/>
          <w14:ligatures w14:val="standardContextual"/>
        </w:rPr>
      </w:pPr>
      <w:r w:rsidRPr="00C63A6F">
        <w:rPr>
          <w:kern w:val="2"/>
          <w14:ligatures w14:val="standardContextual"/>
        </w:rPr>
        <w:t>Many of these issues can be put down to unfamiliarity on the part of specifiers and the Authority Having Jurisdiction (AHJ) who may not deal with complex smoke control systems on a regular basis and consequently have no system in place to monitor effective implementation. The prevalence of fire engineered solutions being employed instead of ADB compliant provision exasperates the issue as there is no handbook to refer to for a definitive answer.</w:t>
      </w:r>
    </w:p>
    <w:p w14:paraId="290CEE30" w14:textId="77777777" w:rsidR="00857D05" w:rsidRPr="00C63A6F" w:rsidRDefault="00857D05" w:rsidP="00857D05">
      <w:pPr>
        <w:rPr>
          <w:kern w:val="2"/>
          <w14:ligatures w14:val="standardContextual"/>
        </w:rPr>
      </w:pPr>
    </w:p>
    <w:p w14:paraId="701A6088" w14:textId="77777777" w:rsidR="00857D05" w:rsidRPr="00C63A6F" w:rsidRDefault="00857D05" w:rsidP="00857D05">
      <w:pPr>
        <w:rPr>
          <w:kern w:val="2"/>
          <w14:ligatures w14:val="standardContextual"/>
        </w:rPr>
      </w:pPr>
      <w:r w:rsidRPr="00C63A6F">
        <w:rPr>
          <w:kern w:val="2"/>
          <w14:ligatures w14:val="standardContextual"/>
        </w:rPr>
        <w:t xml:space="preserve">There is however, a relatively simple way to avoid common problems and guarantee a positive outcome by managing design, installation, </w:t>
      </w:r>
      <w:proofErr w:type="gramStart"/>
      <w:r w:rsidRPr="00C63A6F">
        <w:rPr>
          <w:kern w:val="2"/>
          <w14:ligatures w14:val="standardContextual"/>
        </w:rPr>
        <w:t>commissioning</w:t>
      </w:r>
      <w:proofErr w:type="gramEnd"/>
      <w:r w:rsidRPr="00C63A6F">
        <w:rPr>
          <w:kern w:val="2"/>
          <w14:ligatures w14:val="standardContextual"/>
        </w:rPr>
        <w:t xml:space="preserve"> and maintenance in a systematic way - as detailed in BS 7346-8:2013 Components for Smoke Control Systems.</w:t>
      </w:r>
    </w:p>
    <w:p w14:paraId="3EF62AFB" w14:textId="77777777" w:rsidR="00857D05" w:rsidRPr="00C63A6F" w:rsidRDefault="00857D05" w:rsidP="00857D05">
      <w:pPr>
        <w:rPr>
          <w:kern w:val="2"/>
          <w14:ligatures w14:val="standardContextual"/>
        </w:rPr>
      </w:pPr>
    </w:p>
    <w:p w14:paraId="04DBB67B" w14:textId="77777777" w:rsidR="00857D05" w:rsidRPr="00C63A6F" w:rsidRDefault="00857D05" w:rsidP="00857D05">
      <w:pPr>
        <w:rPr>
          <w:kern w:val="2"/>
          <w14:ligatures w14:val="standardContextual"/>
        </w:rPr>
      </w:pPr>
      <w:r w:rsidRPr="00C63A6F">
        <w:rPr>
          <w:kern w:val="2"/>
          <w14:ligatures w14:val="standardContextual"/>
        </w:rPr>
        <w:t>This standard provides a comprehensive route map for successful delivery of a smoke control solution, from design all the way through to handover and maintenance and can be applied to all system types. Areas covered include:</w:t>
      </w:r>
    </w:p>
    <w:p w14:paraId="7BF4313F" w14:textId="77777777" w:rsidR="00857D05" w:rsidRPr="00C63A6F" w:rsidRDefault="00857D05" w:rsidP="00857D05">
      <w:pPr>
        <w:rPr>
          <w:kern w:val="2"/>
          <w14:ligatures w14:val="standardContextual"/>
        </w:rPr>
      </w:pPr>
    </w:p>
    <w:p w14:paraId="6212304D" w14:textId="77777777" w:rsidR="00857D05" w:rsidRPr="00C63A6F" w:rsidRDefault="00857D05" w:rsidP="00857D05">
      <w:pPr>
        <w:numPr>
          <w:ilvl w:val="0"/>
          <w:numId w:val="28"/>
        </w:numPr>
        <w:rPr>
          <w:rFonts w:ascii="Calibri" w:hAnsi="Calibri" w:cs="Calibri"/>
          <w:color w:val="000000"/>
        </w:rPr>
      </w:pPr>
      <w:r w:rsidRPr="00C63A6F">
        <w:rPr>
          <w:rFonts w:ascii="Calibri" w:hAnsi="Calibri" w:cs="Calibri"/>
          <w:color w:val="000000"/>
        </w:rPr>
        <w:t>Identifying System Requirements</w:t>
      </w:r>
    </w:p>
    <w:p w14:paraId="6ED3E1E5" w14:textId="77777777" w:rsidR="00857D05" w:rsidRPr="00C63A6F" w:rsidRDefault="00857D05" w:rsidP="00857D05">
      <w:pPr>
        <w:numPr>
          <w:ilvl w:val="0"/>
          <w:numId w:val="28"/>
        </w:numPr>
        <w:rPr>
          <w:rFonts w:ascii="Calibri" w:hAnsi="Calibri" w:cs="Calibri"/>
          <w:color w:val="000000"/>
        </w:rPr>
      </w:pPr>
      <w:r w:rsidRPr="00C63A6F">
        <w:rPr>
          <w:rFonts w:ascii="Calibri" w:hAnsi="Calibri" w:cs="Calibri"/>
          <w:color w:val="000000"/>
        </w:rPr>
        <w:t>Planning and Design</w:t>
      </w:r>
    </w:p>
    <w:p w14:paraId="518E0BEC" w14:textId="77777777" w:rsidR="00857D05" w:rsidRPr="00C63A6F" w:rsidRDefault="00857D05" w:rsidP="00857D05">
      <w:pPr>
        <w:numPr>
          <w:ilvl w:val="0"/>
          <w:numId w:val="28"/>
        </w:numPr>
        <w:rPr>
          <w:rFonts w:ascii="Calibri" w:hAnsi="Calibri" w:cs="Calibri"/>
          <w:color w:val="000000"/>
        </w:rPr>
      </w:pPr>
      <w:r w:rsidRPr="00C63A6F">
        <w:rPr>
          <w:rFonts w:ascii="Calibri" w:hAnsi="Calibri" w:cs="Calibri"/>
          <w:color w:val="000000"/>
        </w:rPr>
        <w:t>Installation</w:t>
      </w:r>
    </w:p>
    <w:p w14:paraId="516C2EC8" w14:textId="77777777" w:rsidR="00857D05" w:rsidRPr="00C63A6F" w:rsidRDefault="00857D05" w:rsidP="00857D05">
      <w:pPr>
        <w:numPr>
          <w:ilvl w:val="0"/>
          <w:numId w:val="28"/>
        </w:numPr>
        <w:rPr>
          <w:rFonts w:ascii="Calibri" w:hAnsi="Calibri" w:cs="Calibri"/>
          <w:color w:val="000000"/>
        </w:rPr>
      </w:pPr>
      <w:r w:rsidRPr="00C63A6F">
        <w:rPr>
          <w:rFonts w:ascii="Calibri" w:hAnsi="Calibri" w:cs="Calibri"/>
          <w:color w:val="000000"/>
        </w:rPr>
        <w:t>Commissioning and Verification of Correct Operation</w:t>
      </w:r>
    </w:p>
    <w:p w14:paraId="3E4B8486" w14:textId="77777777" w:rsidR="00857D05" w:rsidRPr="00C63A6F" w:rsidRDefault="00857D05" w:rsidP="00857D05">
      <w:pPr>
        <w:numPr>
          <w:ilvl w:val="0"/>
          <w:numId w:val="28"/>
        </w:numPr>
        <w:rPr>
          <w:rFonts w:ascii="Calibri" w:hAnsi="Calibri" w:cs="Calibri"/>
          <w:color w:val="000000"/>
        </w:rPr>
      </w:pPr>
      <w:r w:rsidRPr="00C63A6F">
        <w:rPr>
          <w:rFonts w:ascii="Calibri" w:hAnsi="Calibri" w:cs="Calibri"/>
          <w:color w:val="000000"/>
        </w:rPr>
        <w:t>Maintenance and Servicing</w:t>
      </w:r>
    </w:p>
    <w:p w14:paraId="7227E8A9" w14:textId="77777777" w:rsidR="00857D05" w:rsidRPr="00C63A6F" w:rsidRDefault="00857D05" w:rsidP="00857D05">
      <w:pPr>
        <w:rPr>
          <w:kern w:val="2"/>
          <w14:ligatures w14:val="standardContextual"/>
        </w:rPr>
      </w:pPr>
    </w:p>
    <w:p w14:paraId="00158F63" w14:textId="77777777" w:rsidR="00857D05" w:rsidRPr="00C63A6F" w:rsidRDefault="00857D05" w:rsidP="00857D05">
      <w:pPr>
        <w:rPr>
          <w:kern w:val="2"/>
          <w14:ligatures w14:val="standardContextual"/>
        </w:rPr>
      </w:pPr>
      <w:r w:rsidRPr="00C63A6F">
        <w:rPr>
          <w:kern w:val="2"/>
          <w14:ligatures w14:val="standardContextual"/>
        </w:rPr>
        <w:t>The code defines the key processes to be managed and identifies roles and responsibilities for these with clear guidance on performance requirements and documentation to be provided. Evidence of compliance is required throughout the lifetime of the project and there are useful templates for areas like handover and performance testing. Employing this standard at the outset of projects would eliminate a high number of the faults that we have seen come to light recently.</w:t>
      </w:r>
    </w:p>
    <w:p w14:paraId="562A8355" w14:textId="77777777" w:rsidR="00857D05" w:rsidRPr="00C63A6F" w:rsidRDefault="00857D05" w:rsidP="00857D05">
      <w:pPr>
        <w:rPr>
          <w:kern w:val="2"/>
          <w14:ligatures w14:val="standardContextual"/>
        </w:rPr>
      </w:pPr>
    </w:p>
    <w:p w14:paraId="37FD40D4" w14:textId="77777777" w:rsidR="00857D05" w:rsidRPr="00C63A6F" w:rsidRDefault="00857D05" w:rsidP="00857D05">
      <w:pPr>
        <w:rPr>
          <w:rFonts w:cstheme="minorHAnsi"/>
          <w:color w:val="000000" w:themeColor="text1"/>
          <w:kern w:val="2"/>
          <w14:ligatures w14:val="standardContextual"/>
        </w:rPr>
      </w:pPr>
      <w:r w:rsidRPr="00C63A6F">
        <w:rPr>
          <w:kern w:val="2"/>
          <w14:ligatures w14:val="standardContextual"/>
        </w:rPr>
        <w:t xml:space="preserve">As well as detailing all aspects of the design and installation process, the standard highlights certification and verification by authorised bodies and this provided the platform for the SCA introducing its IFC SDI 19 third party certification scheme – a mandatory requirement that all SCA members must sign up to as a membership requirement. </w:t>
      </w:r>
      <w:r w:rsidRPr="00C63A6F">
        <w:rPr>
          <w:rFonts w:cstheme="minorHAnsi"/>
          <w:color w:val="000000" w:themeColor="text1"/>
          <w:kern w:val="2"/>
          <w14:ligatures w14:val="standardContextual"/>
        </w:rPr>
        <w:t>This means every SCA member installing smoke control systems can demonstrate evidence of their competence in fire-strategy verification, system design, installation, and commissioning, with highly trained staff that comply with regulations and follow best practice.</w:t>
      </w:r>
    </w:p>
    <w:p w14:paraId="09ACCA2E" w14:textId="77777777" w:rsidR="00857D05" w:rsidRPr="00C63A6F" w:rsidRDefault="00857D05" w:rsidP="00857D05">
      <w:pPr>
        <w:rPr>
          <w:rFonts w:cstheme="minorHAnsi"/>
          <w:color w:val="000000" w:themeColor="text1"/>
          <w:kern w:val="2"/>
          <w14:ligatures w14:val="standardContextual"/>
        </w:rPr>
      </w:pPr>
    </w:p>
    <w:p w14:paraId="44D4ECED" w14:textId="77777777" w:rsidR="00857D05" w:rsidRPr="00C63A6F" w:rsidRDefault="00857D05" w:rsidP="00857D05">
      <w:pPr>
        <w:rPr>
          <w:rFonts w:cstheme="minorHAnsi"/>
          <w:i/>
          <w:iCs/>
          <w:color w:val="000000" w:themeColor="text1"/>
          <w:kern w:val="2"/>
          <w14:ligatures w14:val="standardContextual"/>
        </w:rPr>
      </w:pPr>
      <w:r w:rsidRPr="00C63A6F">
        <w:rPr>
          <w:rFonts w:cstheme="minorHAnsi"/>
          <w:i/>
          <w:iCs/>
          <w:color w:val="000000" w:themeColor="text1"/>
          <w:kern w:val="2"/>
          <w14:ligatures w14:val="standardContextual"/>
        </w:rPr>
        <w:t xml:space="preserve">Allan Meek is a director of Group SCS. For a full list of SCA members or for information on joining the SCA, visit: </w:t>
      </w:r>
      <w:proofErr w:type="gramStart"/>
      <w:r w:rsidRPr="00C63A6F">
        <w:rPr>
          <w:rFonts w:cstheme="minorHAnsi"/>
          <w:i/>
          <w:iCs/>
          <w:color w:val="000000" w:themeColor="text1"/>
          <w:kern w:val="2"/>
          <w14:ligatures w14:val="standardContextual"/>
        </w:rPr>
        <w:t>www.smokecontrol.org.uk</w:t>
      </w:r>
      <w:proofErr w:type="gramEnd"/>
    </w:p>
    <w:p w14:paraId="37920C00" w14:textId="77777777" w:rsidR="00857D05" w:rsidRDefault="00857D05" w:rsidP="00857D05">
      <w:pPr>
        <w:pStyle w:val="NoSpacing"/>
        <w:rPr>
          <w:rFonts w:ascii="Arial" w:hAnsi="Arial" w:cs="Arial"/>
          <w:sz w:val="20"/>
          <w:szCs w:val="20"/>
        </w:rPr>
      </w:pPr>
    </w:p>
    <w:p w14:paraId="2CC567A6" w14:textId="77777777" w:rsidR="00857D05" w:rsidRDefault="00857D05" w:rsidP="005F1B26">
      <w:pPr>
        <w:rPr>
          <w:rFonts w:cs="Arial"/>
          <w:szCs w:val="22"/>
        </w:rPr>
      </w:pPr>
    </w:p>
    <w:sectPr w:rsidR="00857D05" w:rsidSect="00F049D7">
      <w:headerReference w:type="first" r:id="rId17"/>
      <w:type w:val="continuous"/>
      <w:pgSz w:w="11906" w:h="16838" w:code="9"/>
      <w:pgMar w:top="851" w:right="1440" w:bottom="709"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B11F" w14:textId="77777777" w:rsidR="00775896" w:rsidRDefault="00775896">
      <w:r>
        <w:separator/>
      </w:r>
    </w:p>
  </w:endnote>
  <w:endnote w:type="continuationSeparator" w:id="0">
    <w:p w14:paraId="26D56B60" w14:textId="77777777" w:rsidR="00775896" w:rsidRDefault="00775896">
      <w:r>
        <w:continuationSeparator/>
      </w:r>
    </w:p>
  </w:endnote>
  <w:endnote w:type="continuationNotice" w:id="1">
    <w:p w14:paraId="5FE43FE7" w14:textId="77777777" w:rsidR="00775896" w:rsidRDefault="00775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103B" w14:textId="77777777" w:rsidR="00775896" w:rsidRDefault="00775896">
      <w:r>
        <w:separator/>
      </w:r>
    </w:p>
  </w:footnote>
  <w:footnote w:type="continuationSeparator" w:id="0">
    <w:p w14:paraId="4A326407" w14:textId="77777777" w:rsidR="00775896" w:rsidRDefault="00775896">
      <w:r>
        <w:continuationSeparator/>
      </w:r>
    </w:p>
  </w:footnote>
  <w:footnote w:type="continuationNotice" w:id="1">
    <w:p w14:paraId="0FE47C75" w14:textId="77777777" w:rsidR="00775896" w:rsidRDefault="00775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C472" w14:textId="7EA5C9D8" w:rsidR="00F7030B" w:rsidRPr="00C73183" w:rsidRDefault="00F7030B">
    <w:pPr>
      <w:pStyle w:val="Header"/>
    </w:pPr>
    <w:r w:rsidRPr="00C73183">
      <w:rPr>
        <w:snapToGrid w:val="0"/>
        <w:color w:val="000000"/>
        <w:w w:val="0"/>
        <w:sz w:val="0"/>
        <w:szCs w:val="0"/>
        <w:u w:color="000000"/>
        <w:bdr w:val="none" w:sz="0" w:space="0" w:color="000000"/>
        <w:shd w:val="clear" w:color="000000" w:fill="000000"/>
      </w:rPr>
      <w:t xml:space="preserve"> </w:t>
    </w:r>
    <w:r w:rsidR="008972B0">
      <w:rPr>
        <w:noProof/>
      </w:rPr>
      <w:drawing>
        <wp:inline distT="0" distB="0" distL="0" distR="0" wp14:anchorId="393D5A88" wp14:editId="54981BBC">
          <wp:extent cx="1723908" cy="899160"/>
          <wp:effectExtent l="0" t="0" r="0" b="0"/>
          <wp:docPr id="1827800425" name="Picture 182780042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OKE CONTROL logo-s.jpg"/>
                  <pic:cNvPicPr/>
                </pic:nvPicPr>
                <pic:blipFill>
                  <a:blip r:embed="rId1">
                    <a:extLst>
                      <a:ext uri="{28A0092B-C50C-407E-A947-70E740481C1C}">
                        <a14:useLocalDpi xmlns:a14="http://schemas.microsoft.com/office/drawing/2010/main" val="0"/>
                      </a:ext>
                    </a:extLst>
                  </a:blip>
                  <a:stretch>
                    <a:fillRect/>
                  </a:stretch>
                </pic:blipFill>
                <pic:spPr>
                  <a:xfrm>
                    <a:off x="0" y="0"/>
                    <a:ext cx="1794991" cy="936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612"/>
    <w:multiLevelType w:val="hybridMultilevel"/>
    <w:tmpl w:val="8626EE62"/>
    <w:lvl w:ilvl="0" w:tplc="C0E0091E">
      <w:start w:val="1"/>
      <w:numFmt w:val="decimal"/>
      <w:lvlText w:val="%1."/>
      <w:lvlJc w:val="left"/>
      <w:pPr>
        <w:tabs>
          <w:tab w:val="num" w:pos="1080"/>
        </w:tabs>
        <w:ind w:left="1080" w:hanging="720"/>
      </w:pPr>
      <w:rPr>
        <w:rFonts w:hint="default"/>
      </w:rPr>
    </w:lvl>
    <w:lvl w:ilvl="1" w:tplc="41828E9C">
      <w:numFmt w:val="none"/>
      <w:lvlText w:val=""/>
      <w:lvlJc w:val="left"/>
      <w:pPr>
        <w:tabs>
          <w:tab w:val="num" w:pos="360"/>
        </w:tabs>
      </w:pPr>
    </w:lvl>
    <w:lvl w:ilvl="2" w:tplc="66D2E7EC">
      <w:numFmt w:val="none"/>
      <w:lvlText w:val=""/>
      <w:lvlJc w:val="left"/>
      <w:pPr>
        <w:tabs>
          <w:tab w:val="num" w:pos="360"/>
        </w:tabs>
      </w:pPr>
    </w:lvl>
    <w:lvl w:ilvl="3" w:tplc="0DC819B8">
      <w:numFmt w:val="none"/>
      <w:lvlText w:val=""/>
      <w:lvlJc w:val="left"/>
      <w:pPr>
        <w:tabs>
          <w:tab w:val="num" w:pos="360"/>
        </w:tabs>
      </w:pPr>
    </w:lvl>
    <w:lvl w:ilvl="4" w:tplc="30A820C8">
      <w:numFmt w:val="none"/>
      <w:lvlText w:val=""/>
      <w:lvlJc w:val="left"/>
      <w:pPr>
        <w:tabs>
          <w:tab w:val="num" w:pos="360"/>
        </w:tabs>
      </w:pPr>
    </w:lvl>
    <w:lvl w:ilvl="5" w:tplc="EBCEC3DE">
      <w:numFmt w:val="none"/>
      <w:lvlText w:val=""/>
      <w:lvlJc w:val="left"/>
      <w:pPr>
        <w:tabs>
          <w:tab w:val="num" w:pos="360"/>
        </w:tabs>
      </w:pPr>
    </w:lvl>
    <w:lvl w:ilvl="6" w:tplc="99CC9D36">
      <w:numFmt w:val="none"/>
      <w:lvlText w:val=""/>
      <w:lvlJc w:val="left"/>
      <w:pPr>
        <w:tabs>
          <w:tab w:val="num" w:pos="360"/>
        </w:tabs>
      </w:pPr>
    </w:lvl>
    <w:lvl w:ilvl="7" w:tplc="A6D49C20">
      <w:numFmt w:val="none"/>
      <w:lvlText w:val=""/>
      <w:lvlJc w:val="left"/>
      <w:pPr>
        <w:tabs>
          <w:tab w:val="num" w:pos="360"/>
        </w:tabs>
      </w:pPr>
    </w:lvl>
    <w:lvl w:ilvl="8" w:tplc="0526D186">
      <w:numFmt w:val="none"/>
      <w:lvlText w:val=""/>
      <w:lvlJc w:val="left"/>
      <w:pPr>
        <w:tabs>
          <w:tab w:val="num" w:pos="360"/>
        </w:tabs>
      </w:pPr>
    </w:lvl>
  </w:abstractNum>
  <w:abstractNum w:abstractNumId="1" w15:restartNumberingAfterBreak="0">
    <w:nsid w:val="06EE1A22"/>
    <w:multiLevelType w:val="hybridMultilevel"/>
    <w:tmpl w:val="6B9C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F6E32"/>
    <w:multiLevelType w:val="hybridMultilevel"/>
    <w:tmpl w:val="A5042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F4772"/>
    <w:multiLevelType w:val="multilevel"/>
    <w:tmpl w:val="CE5C5FB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39760E"/>
    <w:multiLevelType w:val="hybridMultilevel"/>
    <w:tmpl w:val="354634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1151C"/>
    <w:multiLevelType w:val="hybridMultilevel"/>
    <w:tmpl w:val="FB5A4396"/>
    <w:styleLink w:val="ImportedStyle1"/>
    <w:lvl w:ilvl="0" w:tplc="2DFED6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B64B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8F92A">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14BF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1A566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C69650">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004DA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4246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9E884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787151"/>
    <w:multiLevelType w:val="hybridMultilevel"/>
    <w:tmpl w:val="EA80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74764"/>
    <w:multiLevelType w:val="hybridMultilevel"/>
    <w:tmpl w:val="9A3202EE"/>
    <w:lvl w:ilvl="0" w:tplc="4A60ABD4">
      <w:start w:val="3"/>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3E5A01"/>
    <w:multiLevelType w:val="hybridMultilevel"/>
    <w:tmpl w:val="3E78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B01E4"/>
    <w:multiLevelType w:val="hybridMultilevel"/>
    <w:tmpl w:val="6F0800F2"/>
    <w:lvl w:ilvl="0" w:tplc="C5422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3E4F4F"/>
    <w:multiLevelType w:val="hybridMultilevel"/>
    <w:tmpl w:val="A678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45562"/>
    <w:multiLevelType w:val="hybridMultilevel"/>
    <w:tmpl w:val="989C1F00"/>
    <w:lvl w:ilvl="0" w:tplc="A468BB8C">
      <w:start w:val="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B1191"/>
    <w:multiLevelType w:val="multilevel"/>
    <w:tmpl w:val="4B92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3141B0"/>
    <w:multiLevelType w:val="hybridMultilevel"/>
    <w:tmpl w:val="61E292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038A5"/>
    <w:multiLevelType w:val="hybridMultilevel"/>
    <w:tmpl w:val="851614B8"/>
    <w:lvl w:ilvl="0" w:tplc="4BE27698">
      <w:start w:val="1"/>
      <w:numFmt w:val="bullet"/>
      <w:lvlText w:val="•"/>
      <w:lvlJc w:val="left"/>
      <w:pPr>
        <w:tabs>
          <w:tab w:val="num" w:pos="720"/>
        </w:tabs>
        <w:ind w:left="720" w:hanging="360"/>
      </w:pPr>
      <w:rPr>
        <w:rFonts w:ascii="Calibri" w:hAnsi="Calibri" w:cs="Times New Roman" w:hint="default"/>
      </w:rPr>
    </w:lvl>
    <w:lvl w:ilvl="1" w:tplc="241476CE">
      <w:start w:val="1"/>
      <w:numFmt w:val="bullet"/>
      <w:lvlText w:val="•"/>
      <w:lvlJc w:val="left"/>
      <w:pPr>
        <w:tabs>
          <w:tab w:val="num" w:pos="1440"/>
        </w:tabs>
        <w:ind w:left="1440" w:hanging="360"/>
      </w:pPr>
      <w:rPr>
        <w:rFonts w:ascii="Calibri" w:hAnsi="Calibri" w:cs="Times New Roman" w:hint="default"/>
      </w:rPr>
    </w:lvl>
    <w:lvl w:ilvl="2" w:tplc="37B21B50">
      <w:start w:val="1"/>
      <w:numFmt w:val="bullet"/>
      <w:lvlText w:val="•"/>
      <w:lvlJc w:val="left"/>
      <w:pPr>
        <w:tabs>
          <w:tab w:val="num" w:pos="2160"/>
        </w:tabs>
        <w:ind w:left="2160" w:hanging="360"/>
      </w:pPr>
      <w:rPr>
        <w:rFonts w:ascii="Calibri" w:hAnsi="Calibri" w:cs="Times New Roman" w:hint="default"/>
      </w:rPr>
    </w:lvl>
    <w:lvl w:ilvl="3" w:tplc="4E625904">
      <w:start w:val="1"/>
      <w:numFmt w:val="bullet"/>
      <w:lvlText w:val="•"/>
      <w:lvlJc w:val="left"/>
      <w:pPr>
        <w:tabs>
          <w:tab w:val="num" w:pos="2880"/>
        </w:tabs>
        <w:ind w:left="2880" w:hanging="360"/>
      </w:pPr>
      <w:rPr>
        <w:rFonts w:ascii="Calibri" w:hAnsi="Calibri" w:cs="Times New Roman" w:hint="default"/>
      </w:rPr>
    </w:lvl>
    <w:lvl w:ilvl="4" w:tplc="7C3EF2B6">
      <w:start w:val="1"/>
      <w:numFmt w:val="bullet"/>
      <w:lvlText w:val="•"/>
      <w:lvlJc w:val="left"/>
      <w:pPr>
        <w:tabs>
          <w:tab w:val="num" w:pos="3600"/>
        </w:tabs>
        <w:ind w:left="3600" w:hanging="360"/>
      </w:pPr>
      <w:rPr>
        <w:rFonts w:ascii="Calibri" w:hAnsi="Calibri" w:cs="Times New Roman" w:hint="default"/>
      </w:rPr>
    </w:lvl>
    <w:lvl w:ilvl="5" w:tplc="D8E4651E">
      <w:start w:val="1"/>
      <w:numFmt w:val="bullet"/>
      <w:lvlText w:val="•"/>
      <w:lvlJc w:val="left"/>
      <w:pPr>
        <w:tabs>
          <w:tab w:val="num" w:pos="4320"/>
        </w:tabs>
        <w:ind w:left="4320" w:hanging="360"/>
      </w:pPr>
      <w:rPr>
        <w:rFonts w:ascii="Calibri" w:hAnsi="Calibri" w:cs="Times New Roman" w:hint="default"/>
      </w:rPr>
    </w:lvl>
    <w:lvl w:ilvl="6" w:tplc="A364B400">
      <w:start w:val="1"/>
      <w:numFmt w:val="bullet"/>
      <w:lvlText w:val="•"/>
      <w:lvlJc w:val="left"/>
      <w:pPr>
        <w:tabs>
          <w:tab w:val="num" w:pos="5040"/>
        </w:tabs>
        <w:ind w:left="5040" w:hanging="360"/>
      </w:pPr>
      <w:rPr>
        <w:rFonts w:ascii="Calibri" w:hAnsi="Calibri" w:cs="Times New Roman" w:hint="default"/>
      </w:rPr>
    </w:lvl>
    <w:lvl w:ilvl="7" w:tplc="12187886">
      <w:start w:val="1"/>
      <w:numFmt w:val="bullet"/>
      <w:lvlText w:val="•"/>
      <w:lvlJc w:val="left"/>
      <w:pPr>
        <w:tabs>
          <w:tab w:val="num" w:pos="5760"/>
        </w:tabs>
        <w:ind w:left="5760" w:hanging="360"/>
      </w:pPr>
      <w:rPr>
        <w:rFonts w:ascii="Calibri" w:hAnsi="Calibri" w:cs="Times New Roman" w:hint="default"/>
      </w:rPr>
    </w:lvl>
    <w:lvl w:ilvl="8" w:tplc="0FDCBE8A">
      <w:start w:val="1"/>
      <w:numFmt w:val="bullet"/>
      <w:lvlText w:val="•"/>
      <w:lvlJc w:val="left"/>
      <w:pPr>
        <w:tabs>
          <w:tab w:val="num" w:pos="6480"/>
        </w:tabs>
        <w:ind w:left="6480" w:hanging="360"/>
      </w:pPr>
      <w:rPr>
        <w:rFonts w:ascii="Calibri" w:hAnsi="Calibri" w:cs="Times New Roman" w:hint="default"/>
      </w:rPr>
    </w:lvl>
  </w:abstractNum>
  <w:abstractNum w:abstractNumId="15" w15:restartNumberingAfterBreak="0">
    <w:nsid w:val="33C42A89"/>
    <w:multiLevelType w:val="hybridMultilevel"/>
    <w:tmpl w:val="F8E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64B30"/>
    <w:multiLevelType w:val="hybridMultilevel"/>
    <w:tmpl w:val="7BC0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C07E1"/>
    <w:multiLevelType w:val="hybridMultilevel"/>
    <w:tmpl w:val="CE345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24436"/>
    <w:multiLevelType w:val="hybridMultilevel"/>
    <w:tmpl w:val="0D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C5590"/>
    <w:multiLevelType w:val="hybridMultilevel"/>
    <w:tmpl w:val="F1804F7C"/>
    <w:lvl w:ilvl="0" w:tplc="5D10BBCA">
      <w:start w:val="1"/>
      <w:numFmt w:val="bullet"/>
      <w:lvlText w:val="•"/>
      <w:lvlJc w:val="left"/>
      <w:pPr>
        <w:tabs>
          <w:tab w:val="num" w:pos="720"/>
        </w:tabs>
        <w:ind w:left="720" w:hanging="360"/>
      </w:pPr>
      <w:rPr>
        <w:rFonts w:ascii="Calibri" w:hAnsi="Calibri" w:cs="Times New Roman" w:hint="default"/>
      </w:rPr>
    </w:lvl>
    <w:lvl w:ilvl="1" w:tplc="C6868388">
      <w:start w:val="1"/>
      <w:numFmt w:val="bullet"/>
      <w:lvlText w:val="•"/>
      <w:lvlJc w:val="left"/>
      <w:pPr>
        <w:tabs>
          <w:tab w:val="num" w:pos="1440"/>
        </w:tabs>
        <w:ind w:left="1440" w:hanging="360"/>
      </w:pPr>
      <w:rPr>
        <w:rFonts w:ascii="Calibri" w:hAnsi="Calibri" w:cs="Times New Roman" w:hint="default"/>
      </w:rPr>
    </w:lvl>
    <w:lvl w:ilvl="2" w:tplc="8350FAA2">
      <w:start w:val="1"/>
      <w:numFmt w:val="bullet"/>
      <w:lvlText w:val="•"/>
      <w:lvlJc w:val="left"/>
      <w:pPr>
        <w:tabs>
          <w:tab w:val="num" w:pos="2160"/>
        </w:tabs>
        <w:ind w:left="2160" w:hanging="360"/>
      </w:pPr>
      <w:rPr>
        <w:rFonts w:ascii="Calibri" w:hAnsi="Calibri" w:cs="Times New Roman" w:hint="default"/>
      </w:rPr>
    </w:lvl>
    <w:lvl w:ilvl="3" w:tplc="D2C457F4">
      <w:start w:val="1"/>
      <w:numFmt w:val="bullet"/>
      <w:lvlText w:val="•"/>
      <w:lvlJc w:val="left"/>
      <w:pPr>
        <w:tabs>
          <w:tab w:val="num" w:pos="2880"/>
        </w:tabs>
        <w:ind w:left="2880" w:hanging="360"/>
      </w:pPr>
      <w:rPr>
        <w:rFonts w:ascii="Calibri" w:hAnsi="Calibri" w:cs="Times New Roman" w:hint="default"/>
      </w:rPr>
    </w:lvl>
    <w:lvl w:ilvl="4" w:tplc="8A820534">
      <w:start w:val="1"/>
      <w:numFmt w:val="bullet"/>
      <w:lvlText w:val="•"/>
      <w:lvlJc w:val="left"/>
      <w:pPr>
        <w:tabs>
          <w:tab w:val="num" w:pos="3600"/>
        </w:tabs>
        <w:ind w:left="3600" w:hanging="360"/>
      </w:pPr>
      <w:rPr>
        <w:rFonts w:ascii="Calibri" w:hAnsi="Calibri" w:cs="Times New Roman" w:hint="default"/>
      </w:rPr>
    </w:lvl>
    <w:lvl w:ilvl="5" w:tplc="EE8C1774">
      <w:start w:val="1"/>
      <w:numFmt w:val="bullet"/>
      <w:lvlText w:val="•"/>
      <w:lvlJc w:val="left"/>
      <w:pPr>
        <w:tabs>
          <w:tab w:val="num" w:pos="4320"/>
        </w:tabs>
        <w:ind w:left="4320" w:hanging="360"/>
      </w:pPr>
      <w:rPr>
        <w:rFonts w:ascii="Calibri" w:hAnsi="Calibri" w:cs="Times New Roman" w:hint="default"/>
      </w:rPr>
    </w:lvl>
    <w:lvl w:ilvl="6" w:tplc="1556D398">
      <w:start w:val="1"/>
      <w:numFmt w:val="bullet"/>
      <w:lvlText w:val="•"/>
      <w:lvlJc w:val="left"/>
      <w:pPr>
        <w:tabs>
          <w:tab w:val="num" w:pos="5040"/>
        </w:tabs>
        <w:ind w:left="5040" w:hanging="360"/>
      </w:pPr>
      <w:rPr>
        <w:rFonts w:ascii="Calibri" w:hAnsi="Calibri" w:cs="Times New Roman" w:hint="default"/>
      </w:rPr>
    </w:lvl>
    <w:lvl w:ilvl="7" w:tplc="F4F617E4">
      <w:start w:val="1"/>
      <w:numFmt w:val="bullet"/>
      <w:lvlText w:val="•"/>
      <w:lvlJc w:val="left"/>
      <w:pPr>
        <w:tabs>
          <w:tab w:val="num" w:pos="5760"/>
        </w:tabs>
        <w:ind w:left="5760" w:hanging="360"/>
      </w:pPr>
      <w:rPr>
        <w:rFonts w:ascii="Calibri" w:hAnsi="Calibri" w:cs="Times New Roman" w:hint="default"/>
      </w:rPr>
    </w:lvl>
    <w:lvl w:ilvl="8" w:tplc="F32A4F80">
      <w:start w:val="1"/>
      <w:numFmt w:val="bullet"/>
      <w:lvlText w:val="•"/>
      <w:lvlJc w:val="left"/>
      <w:pPr>
        <w:tabs>
          <w:tab w:val="num" w:pos="6480"/>
        </w:tabs>
        <w:ind w:left="6480" w:hanging="360"/>
      </w:pPr>
      <w:rPr>
        <w:rFonts w:ascii="Calibri" w:hAnsi="Calibri" w:cs="Times New Roman" w:hint="default"/>
      </w:rPr>
    </w:lvl>
  </w:abstractNum>
  <w:abstractNum w:abstractNumId="20" w15:restartNumberingAfterBreak="0">
    <w:nsid w:val="55183AF9"/>
    <w:multiLevelType w:val="hybridMultilevel"/>
    <w:tmpl w:val="FB5A4396"/>
    <w:numStyleLink w:val="ImportedStyle1"/>
  </w:abstractNum>
  <w:abstractNum w:abstractNumId="21" w15:restartNumberingAfterBreak="0">
    <w:nsid w:val="5BC72408"/>
    <w:multiLevelType w:val="hybridMultilevel"/>
    <w:tmpl w:val="33EC44E6"/>
    <w:lvl w:ilvl="0" w:tplc="CED08A06">
      <w:start w:val="1"/>
      <w:numFmt w:val="decimal"/>
      <w:lvlText w:val="%1."/>
      <w:lvlJc w:val="left"/>
      <w:pPr>
        <w:tabs>
          <w:tab w:val="num" w:pos="1080"/>
        </w:tabs>
        <w:ind w:left="1080" w:hanging="720"/>
      </w:pPr>
    </w:lvl>
    <w:lvl w:ilvl="1" w:tplc="B53E8C52">
      <w:start w:val="1"/>
      <w:numFmt w:val="lowerLetter"/>
      <w:lvlText w:val="%2."/>
      <w:lvlJc w:val="left"/>
      <w:pPr>
        <w:tabs>
          <w:tab w:val="num" w:pos="2160"/>
        </w:tabs>
        <w:ind w:left="2160" w:hanging="108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D3E6505"/>
    <w:multiLevelType w:val="hybridMultilevel"/>
    <w:tmpl w:val="0EFAC81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6143A9"/>
    <w:multiLevelType w:val="hybridMultilevel"/>
    <w:tmpl w:val="5718B58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C87EFC"/>
    <w:multiLevelType w:val="hybridMultilevel"/>
    <w:tmpl w:val="CD3AB0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62EBE"/>
    <w:multiLevelType w:val="hybridMultilevel"/>
    <w:tmpl w:val="C56E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725108">
    <w:abstractNumId w:val="0"/>
  </w:num>
  <w:num w:numId="2" w16cid:durableId="9306289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1319985">
    <w:abstractNumId w:val="17"/>
  </w:num>
  <w:num w:numId="4" w16cid:durableId="316762862">
    <w:abstractNumId w:val="7"/>
  </w:num>
  <w:num w:numId="5" w16cid:durableId="695009595">
    <w:abstractNumId w:val="21"/>
  </w:num>
  <w:num w:numId="6" w16cid:durableId="1433739590">
    <w:abstractNumId w:val="15"/>
  </w:num>
  <w:num w:numId="7" w16cid:durableId="1845129631">
    <w:abstractNumId w:val="13"/>
  </w:num>
  <w:num w:numId="8" w16cid:durableId="1156338474">
    <w:abstractNumId w:val="10"/>
  </w:num>
  <w:num w:numId="9" w16cid:durableId="2001303624">
    <w:abstractNumId w:val="1"/>
  </w:num>
  <w:num w:numId="10" w16cid:durableId="116611901">
    <w:abstractNumId w:val="3"/>
  </w:num>
  <w:num w:numId="11" w16cid:durableId="1358234510">
    <w:abstractNumId w:val="4"/>
  </w:num>
  <w:num w:numId="12" w16cid:durableId="389772071">
    <w:abstractNumId w:val="6"/>
  </w:num>
  <w:num w:numId="13" w16cid:durableId="1540126787">
    <w:abstractNumId w:val="8"/>
  </w:num>
  <w:num w:numId="14" w16cid:durableId="1701467660">
    <w:abstractNumId w:val="18"/>
  </w:num>
  <w:num w:numId="15" w16cid:durableId="15736606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8988354">
    <w:abstractNumId w:val="5"/>
  </w:num>
  <w:num w:numId="17" w16cid:durableId="1074815163">
    <w:abstractNumId w:val="20"/>
  </w:num>
  <w:num w:numId="18" w16cid:durableId="898368689">
    <w:abstractNumId w:val="23"/>
  </w:num>
  <w:num w:numId="19" w16cid:durableId="78215092">
    <w:abstractNumId w:val="25"/>
  </w:num>
  <w:num w:numId="20" w16cid:durableId="1444571576">
    <w:abstractNumId w:val="2"/>
  </w:num>
  <w:num w:numId="21" w16cid:durableId="715550718">
    <w:abstractNumId w:val="24"/>
  </w:num>
  <w:num w:numId="22" w16cid:durableId="665397122">
    <w:abstractNumId w:val="9"/>
  </w:num>
  <w:num w:numId="23" w16cid:durableId="1630739977">
    <w:abstractNumId w:val="11"/>
  </w:num>
  <w:num w:numId="24" w16cid:durableId="1620527781">
    <w:abstractNumId w:val="22"/>
  </w:num>
  <w:num w:numId="25" w16cid:durableId="1557815010">
    <w:abstractNumId w:val="19"/>
  </w:num>
  <w:num w:numId="26" w16cid:durableId="202451224">
    <w:abstractNumId w:val="14"/>
  </w:num>
  <w:num w:numId="27" w16cid:durableId="701173001">
    <w:abstractNumId w:val="16"/>
  </w:num>
  <w:num w:numId="28" w16cid:durableId="2078236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B5"/>
    <w:rsid w:val="00000DC6"/>
    <w:rsid w:val="0000319D"/>
    <w:rsid w:val="000036B3"/>
    <w:rsid w:val="00004D45"/>
    <w:rsid w:val="00010033"/>
    <w:rsid w:val="000113C1"/>
    <w:rsid w:val="00011CBA"/>
    <w:rsid w:val="000127A2"/>
    <w:rsid w:val="000141AC"/>
    <w:rsid w:val="0001556D"/>
    <w:rsid w:val="000165AB"/>
    <w:rsid w:val="00016666"/>
    <w:rsid w:val="00021642"/>
    <w:rsid w:val="00021DC1"/>
    <w:rsid w:val="0002201E"/>
    <w:rsid w:val="0002322C"/>
    <w:rsid w:val="00023844"/>
    <w:rsid w:val="0002556C"/>
    <w:rsid w:val="00030CFE"/>
    <w:rsid w:val="0003109F"/>
    <w:rsid w:val="00032921"/>
    <w:rsid w:val="00033A1A"/>
    <w:rsid w:val="00035840"/>
    <w:rsid w:val="00036265"/>
    <w:rsid w:val="00042E8F"/>
    <w:rsid w:val="000436B2"/>
    <w:rsid w:val="00043FCA"/>
    <w:rsid w:val="000460A2"/>
    <w:rsid w:val="00053232"/>
    <w:rsid w:val="000540AD"/>
    <w:rsid w:val="00054BAD"/>
    <w:rsid w:val="000571EC"/>
    <w:rsid w:val="00057751"/>
    <w:rsid w:val="00057DFD"/>
    <w:rsid w:val="0006090A"/>
    <w:rsid w:val="000629B4"/>
    <w:rsid w:val="000641DA"/>
    <w:rsid w:val="000641E0"/>
    <w:rsid w:val="00065B7C"/>
    <w:rsid w:val="00067018"/>
    <w:rsid w:val="00070CEC"/>
    <w:rsid w:val="000720FD"/>
    <w:rsid w:val="0007272F"/>
    <w:rsid w:val="000752A2"/>
    <w:rsid w:val="00076167"/>
    <w:rsid w:val="00077383"/>
    <w:rsid w:val="00077910"/>
    <w:rsid w:val="0008013C"/>
    <w:rsid w:val="0008097B"/>
    <w:rsid w:val="0008356B"/>
    <w:rsid w:val="000846E4"/>
    <w:rsid w:val="000856D2"/>
    <w:rsid w:val="00085B6A"/>
    <w:rsid w:val="00085F3B"/>
    <w:rsid w:val="000903D8"/>
    <w:rsid w:val="0009232D"/>
    <w:rsid w:val="00093290"/>
    <w:rsid w:val="00093B09"/>
    <w:rsid w:val="00094889"/>
    <w:rsid w:val="000971D7"/>
    <w:rsid w:val="00097481"/>
    <w:rsid w:val="00097D07"/>
    <w:rsid w:val="000A134B"/>
    <w:rsid w:val="000A1558"/>
    <w:rsid w:val="000A1E28"/>
    <w:rsid w:val="000A1FFC"/>
    <w:rsid w:val="000A3C5C"/>
    <w:rsid w:val="000A6255"/>
    <w:rsid w:val="000A7B7B"/>
    <w:rsid w:val="000B20D8"/>
    <w:rsid w:val="000B3185"/>
    <w:rsid w:val="000B4FA7"/>
    <w:rsid w:val="000B5044"/>
    <w:rsid w:val="000B7933"/>
    <w:rsid w:val="000C1D0D"/>
    <w:rsid w:val="000C61CB"/>
    <w:rsid w:val="000C704C"/>
    <w:rsid w:val="000C72F1"/>
    <w:rsid w:val="000C774D"/>
    <w:rsid w:val="000D1E3A"/>
    <w:rsid w:val="000D2BF1"/>
    <w:rsid w:val="000D2DA1"/>
    <w:rsid w:val="000D3176"/>
    <w:rsid w:val="000D68A4"/>
    <w:rsid w:val="000D6CD1"/>
    <w:rsid w:val="000E1B57"/>
    <w:rsid w:val="000E6B11"/>
    <w:rsid w:val="000E6ED1"/>
    <w:rsid w:val="000F19AC"/>
    <w:rsid w:val="000F369E"/>
    <w:rsid w:val="000F53DD"/>
    <w:rsid w:val="00101AA9"/>
    <w:rsid w:val="0010228E"/>
    <w:rsid w:val="0010309B"/>
    <w:rsid w:val="00105180"/>
    <w:rsid w:val="001066CD"/>
    <w:rsid w:val="00106FB1"/>
    <w:rsid w:val="00106FD5"/>
    <w:rsid w:val="00107E83"/>
    <w:rsid w:val="00107F23"/>
    <w:rsid w:val="00111F00"/>
    <w:rsid w:val="00112AFF"/>
    <w:rsid w:val="00112CD2"/>
    <w:rsid w:val="0011318F"/>
    <w:rsid w:val="00113EB5"/>
    <w:rsid w:val="0011528E"/>
    <w:rsid w:val="00117560"/>
    <w:rsid w:val="00123961"/>
    <w:rsid w:val="0012560C"/>
    <w:rsid w:val="0012576C"/>
    <w:rsid w:val="00125D3D"/>
    <w:rsid w:val="001305FD"/>
    <w:rsid w:val="0013103E"/>
    <w:rsid w:val="0013179E"/>
    <w:rsid w:val="0013333C"/>
    <w:rsid w:val="001375DF"/>
    <w:rsid w:val="00137CFC"/>
    <w:rsid w:val="00137D92"/>
    <w:rsid w:val="00137EA0"/>
    <w:rsid w:val="001406D8"/>
    <w:rsid w:val="00143499"/>
    <w:rsid w:val="001435B8"/>
    <w:rsid w:val="00143DC0"/>
    <w:rsid w:val="001441C6"/>
    <w:rsid w:val="00144494"/>
    <w:rsid w:val="0014468F"/>
    <w:rsid w:val="00144790"/>
    <w:rsid w:val="00144947"/>
    <w:rsid w:val="00145641"/>
    <w:rsid w:val="00152781"/>
    <w:rsid w:val="001531E0"/>
    <w:rsid w:val="00154160"/>
    <w:rsid w:val="00154C8E"/>
    <w:rsid w:val="00155296"/>
    <w:rsid w:val="00155FA0"/>
    <w:rsid w:val="00156275"/>
    <w:rsid w:val="00156A03"/>
    <w:rsid w:val="0016043B"/>
    <w:rsid w:val="00161BC6"/>
    <w:rsid w:val="00161CF8"/>
    <w:rsid w:val="00162BCD"/>
    <w:rsid w:val="00162E11"/>
    <w:rsid w:val="0016374B"/>
    <w:rsid w:val="00164A54"/>
    <w:rsid w:val="00170F71"/>
    <w:rsid w:val="0017113E"/>
    <w:rsid w:val="00175638"/>
    <w:rsid w:val="00175E36"/>
    <w:rsid w:val="001768C3"/>
    <w:rsid w:val="00180D98"/>
    <w:rsid w:val="00184511"/>
    <w:rsid w:val="00186057"/>
    <w:rsid w:val="00187437"/>
    <w:rsid w:val="00190102"/>
    <w:rsid w:val="001902F8"/>
    <w:rsid w:val="00190C1D"/>
    <w:rsid w:val="00191510"/>
    <w:rsid w:val="00191541"/>
    <w:rsid w:val="00191858"/>
    <w:rsid w:val="00192752"/>
    <w:rsid w:val="0019299D"/>
    <w:rsid w:val="00192AFA"/>
    <w:rsid w:val="001A2077"/>
    <w:rsid w:val="001A35F1"/>
    <w:rsid w:val="001A4F0A"/>
    <w:rsid w:val="001A6387"/>
    <w:rsid w:val="001A65EE"/>
    <w:rsid w:val="001A6C02"/>
    <w:rsid w:val="001B2483"/>
    <w:rsid w:val="001B3C5F"/>
    <w:rsid w:val="001C02F1"/>
    <w:rsid w:val="001C25B8"/>
    <w:rsid w:val="001C520B"/>
    <w:rsid w:val="001C546D"/>
    <w:rsid w:val="001C5FC5"/>
    <w:rsid w:val="001D0537"/>
    <w:rsid w:val="001D1A1B"/>
    <w:rsid w:val="001D3B3A"/>
    <w:rsid w:val="001D6A8F"/>
    <w:rsid w:val="001E0675"/>
    <w:rsid w:val="001E1285"/>
    <w:rsid w:val="001E350D"/>
    <w:rsid w:val="001E3A4F"/>
    <w:rsid w:val="001E4655"/>
    <w:rsid w:val="001E5278"/>
    <w:rsid w:val="001E5BC2"/>
    <w:rsid w:val="001E6C78"/>
    <w:rsid w:val="001F0D31"/>
    <w:rsid w:val="001F2251"/>
    <w:rsid w:val="001F3862"/>
    <w:rsid w:val="001F4063"/>
    <w:rsid w:val="001F5215"/>
    <w:rsid w:val="0020009F"/>
    <w:rsid w:val="00201EE6"/>
    <w:rsid w:val="00202226"/>
    <w:rsid w:val="0020262F"/>
    <w:rsid w:val="00202D17"/>
    <w:rsid w:val="00202EF6"/>
    <w:rsid w:val="00204B90"/>
    <w:rsid w:val="002053CE"/>
    <w:rsid w:val="00206157"/>
    <w:rsid w:val="00206967"/>
    <w:rsid w:val="002078D8"/>
    <w:rsid w:val="002079FA"/>
    <w:rsid w:val="00213039"/>
    <w:rsid w:val="00214239"/>
    <w:rsid w:val="00217C19"/>
    <w:rsid w:val="00220A1B"/>
    <w:rsid w:val="00221F54"/>
    <w:rsid w:val="00222448"/>
    <w:rsid w:val="00225216"/>
    <w:rsid w:val="002258A2"/>
    <w:rsid w:val="00225DB9"/>
    <w:rsid w:val="00226C89"/>
    <w:rsid w:val="00230B46"/>
    <w:rsid w:val="00230E7E"/>
    <w:rsid w:val="00232C44"/>
    <w:rsid w:val="00233384"/>
    <w:rsid w:val="00235284"/>
    <w:rsid w:val="00237A35"/>
    <w:rsid w:val="00241FB7"/>
    <w:rsid w:val="00242D53"/>
    <w:rsid w:val="00242F1D"/>
    <w:rsid w:val="00243C31"/>
    <w:rsid w:val="0024444C"/>
    <w:rsid w:val="002453A7"/>
    <w:rsid w:val="002500DA"/>
    <w:rsid w:val="00250890"/>
    <w:rsid w:val="002546D0"/>
    <w:rsid w:val="00256BBC"/>
    <w:rsid w:val="00256DB2"/>
    <w:rsid w:val="00257A6C"/>
    <w:rsid w:val="00261EE7"/>
    <w:rsid w:val="002627A8"/>
    <w:rsid w:val="00263602"/>
    <w:rsid w:val="00264631"/>
    <w:rsid w:val="002648CD"/>
    <w:rsid w:val="00266103"/>
    <w:rsid w:val="002669B5"/>
    <w:rsid w:val="00267A5E"/>
    <w:rsid w:val="002712D2"/>
    <w:rsid w:val="00271595"/>
    <w:rsid w:val="00272859"/>
    <w:rsid w:val="00273A51"/>
    <w:rsid w:val="00273A9F"/>
    <w:rsid w:val="00276C11"/>
    <w:rsid w:val="00281376"/>
    <w:rsid w:val="00282F3A"/>
    <w:rsid w:val="00285162"/>
    <w:rsid w:val="00285D16"/>
    <w:rsid w:val="00286758"/>
    <w:rsid w:val="00290BAA"/>
    <w:rsid w:val="00290D74"/>
    <w:rsid w:val="002938DE"/>
    <w:rsid w:val="00296BEC"/>
    <w:rsid w:val="00297314"/>
    <w:rsid w:val="002A01DA"/>
    <w:rsid w:val="002A1898"/>
    <w:rsid w:val="002A31E2"/>
    <w:rsid w:val="002A32CE"/>
    <w:rsid w:val="002A37F1"/>
    <w:rsid w:val="002A3DCF"/>
    <w:rsid w:val="002A4AC8"/>
    <w:rsid w:val="002A4B60"/>
    <w:rsid w:val="002B0DB5"/>
    <w:rsid w:val="002B1564"/>
    <w:rsid w:val="002B18A4"/>
    <w:rsid w:val="002B1BB9"/>
    <w:rsid w:val="002B4020"/>
    <w:rsid w:val="002B73CA"/>
    <w:rsid w:val="002C1308"/>
    <w:rsid w:val="002C3077"/>
    <w:rsid w:val="002C3725"/>
    <w:rsid w:val="002C4876"/>
    <w:rsid w:val="002C732E"/>
    <w:rsid w:val="002C74A3"/>
    <w:rsid w:val="002C7A34"/>
    <w:rsid w:val="002C7C63"/>
    <w:rsid w:val="002D2661"/>
    <w:rsid w:val="002D2830"/>
    <w:rsid w:val="002D3102"/>
    <w:rsid w:val="002D4141"/>
    <w:rsid w:val="002D4852"/>
    <w:rsid w:val="002E0C49"/>
    <w:rsid w:val="002E606A"/>
    <w:rsid w:val="002E635C"/>
    <w:rsid w:val="002F265D"/>
    <w:rsid w:val="002F7436"/>
    <w:rsid w:val="00301C42"/>
    <w:rsid w:val="00301D01"/>
    <w:rsid w:val="00301F51"/>
    <w:rsid w:val="00303620"/>
    <w:rsid w:val="0030749B"/>
    <w:rsid w:val="0031132D"/>
    <w:rsid w:val="00311DCF"/>
    <w:rsid w:val="003139EC"/>
    <w:rsid w:val="0031544E"/>
    <w:rsid w:val="0031722D"/>
    <w:rsid w:val="00317A1A"/>
    <w:rsid w:val="00321596"/>
    <w:rsid w:val="003215A0"/>
    <w:rsid w:val="00321C5D"/>
    <w:rsid w:val="003228FB"/>
    <w:rsid w:val="00325DBA"/>
    <w:rsid w:val="003279CE"/>
    <w:rsid w:val="00330DC8"/>
    <w:rsid w:val="00331A06"/>
    <w:rsid w:val="00332CB9"/>
    <w:rsid w:val="00332D78"/>
    <w:rsid w:val="00335571"/>
    <w:rsid w:val="00337056"/>
    <w:rsid w:val="00340A06"/>
    <w:rsid w:val="003428D3"/>
    <w:rsid w:val="00344740"/>
    <w:rsid w:val="00344812"/>
    <w:rsid w:val="00344DF9"/>
    <w:rsid w:val="00345865"/>
    <w:rsid w:val="00352036"/>
    <w:rsid w:val="00353852"/>
    <w:rsid w:val="00353B8E"/>
    <w:rsid w:val="00355590"/>
    <w:rsid w:val="00357C2B"/>
    <w:rsid w:val="00360414"/>
    <w:rsid w:val="00362F59"/>
    <w:rsid w:val="003639F8"/>
    <w:rsid w:val="003649B8"/>
    <w:rsid w:val="00364B1F"/>
    <w:rsid w:val="00365058"/>
    <w:rsid w:val="00365653"/>
    <w:rsid w:val="00367BFF"/>
    <w:rsid w:val="00371D29"/>
    <w:rsid w:val="00372340"/>
    <w:rsid w:val="0037234B"/>
    <w:rsid w:val="00380DB9"/>
    <w:rsid w:val="00381D71"/>
    <w:rsid w:val="00381FD9"/>
    <w:rsid w:val="0038264C"/>
    <w:rsid w:val="00382731"/>
    <w:rsid w:val="003841D2"/>
    <w:rsid w:val="003852F8"/>
    <w:rsid w:val="00394B98"/>
    <w:rsid w:val="00397763"/>
    <w:rsid w:val="003A12FB"/>
    <w:rsid w:val="003A1893"/>
    <w:rsid w:val="003A5ED5"/>
    <w:rsid w:val="003A66EA"/>
    <w:rsid w:val="003A6C78"/>
    <w:rsid w:val="003B0467"/>
    <w:rsid w:val="003B0A76"/>
    <w:rsid w:val="003B0E5F"/>
    <w:rsid w:val="003B117D"/>
    <w:rsid w:val="003B1DE0"/>
    <w:rsid w:val="003B1F2B"/>
    <w:rsid w:val="003B1FE9"/>
    <w:rsid w:val="003B2EE5"/>
    <w:rsid w:val="003B3D64"/>
    <w:rsid w:val="003B4660"/>
    <w:rsid w:val="003B4AE9"/>
    <w:rsid w:val="003B51DA"/>
    <w:rsid w:val="003B529E"/>
    <w:rsid w:val="003B557E"/>
    <w:rsid w:val="003B5AF5"/>
    <w:rsid w:val="003C0159"/>
    <w:rsid w:val="003C066E"/>
    <w:rsid w:val="003C076D"/>
    <w:rsid w:val="003C25DA"/>
    <w:rsid w:val="003C40BF"/>
    <w:rsid w:val="003C45ED"/>
    <w:rsid w:val="003C6130"/>
    <w:rsid w:val="003C673E"/>
    <w:rsid w:val="003C720D"/>
    <w:rsid w:val="003C7883"/>
    <w:rsid w:val="003D03EC"/>
    <w:rsid w:val="003D2EBA"/>
    <w:rsid w:val="003D333D"/>
    <w:rsid w:val="003D4201"/>
    <w:rsid w:val="003D64E4"/>
    <w:rsid w:val="003D675E"/>
    <w:rsid w:val="003E04BF"/>
    <w:rsid w:val="003E0AB6"/>
    <w:rsid w:val="003E11BC"/>
    <w:rsid w:val="003E1ED5"/>
    <w:rsid w:val="003E21F6"/>
    <w:rsid w:val="003E3688"/>
    <w:rsid w:val="003E46FB"/>
    <w:rsid w:val="003E5047"/>
    <w:rsid w:val="003E5B97"/>
    <w:rsid w:val="003E5BB7"/>
    <w:rsid w:val="003E660F"/>
    <w:rsid w:val="003E6636"/>
    <w:rsid w:val="003E74C4"/>
    <w:rsid w:val="003F03E5"/>
    <w:rsid w:val="003F254B"/>
    <w:rsid w:val="003F3F2F"/>
    <w:rsid w:val="003F6AFC"/>
    <w:rsid w:val="003F7E01"/>
    <w:rsid w:val="00401306"/>
    <w:rsid w:val="00403B7C"/>
    <w:rsid w:val="004044B7"/>
    <w:rsid w:val="00404B14"/>
    <w:rsid w:val="00407891"/>
    <w:rsid w:val="00410F85"/>
    <w:rsid w:val="0041148C"/>
    <w:rsid w:val="00412384"/>
    <w:rsid w:val="004128B9"/>
    <w:rsid w:val="00413E8F"/>
    <w:rsid w:val="00421371"/>
    <w:rsid w:val="0042182E"/>
    <w:rsid w:val="00422A89"/>
    <w:rsid w:val="00424DB6"/>
    <w:rsid w:val="0042504E"/>
    <w:rsid w:val="004302CE"/>
    <w:rsid w:val="0043143E"/>
    <w:rsid w:val="00431C2E"/>
    <w:rsid w:val="00433A78"/>
    <w:rsid w:val="00433CA1"/>
    <w:rsid w:val="00433F90"/>
    <w:rsid w:val="0043475B"/>
    <w:rsid w:val="00434D23"/>
    <w:rsid w:val="00436863"/>
    <w:rsid w:val="00436FEC"/>
    <w:rsid w:val="00440453"/>
    <w:rsid w:val="0044393C"/>
    <w:rsid w:val="00443A64"/>
    <w:rsid w:val="00443C59"/>
    <w:rsid w:val="0044515F"/>
    <w:rsid w:val="00446338"/>
    <w:rsid w:val="0045071F"/>
    <w:rsid w:val="00450B84"/>
    <w:rsid w:val="004519FE"/>
    <w:rsid w:val="00451D82"/>
    <w:rsid w:val="00453F4E"/>
    <w:rsid w:val="0045418F"/>
    <w:rsid w:val="00456F01"/>
    <w:rsid w:val="004600D1"/>
    <w:rsid w:val="00461072"/>
    <w:rsid w:val="00462041"/>
    <w:rsid w:val="0046219B"/>
    <w:rsid w:val="004626BB"/>
    <w:rsid w:val="004632FD"/>
    <w:rsid w:val="00464397"/>
    <w:rsid w:val="00464BF7"/>
    <w:rsid w:val="004655BF"/>
    <w:rsid w:val="0046618E"/>
    <w:rsid w:val="00466605"/>
    <w:rsid w:val="00466C69"/>
    <w:rsid w:val="004722D7"/>
    <w:rsid w:val="00472446"/>
    <w:rsid w:val="00474604"/>
    <w:rsid w:val="00475C27"/>
    <w:rsid w:val="00476342"/>
    <w:rsid w:val="00480847"/>
    <w:rsid w:val="00483609"/>
    <w:rsid w:val="00483B3F"/>
    <w:rsid w:val="004852D0"/>
    <w:rsid w:val="0048615C"/>
    <w:rsid w:val="00486221"/>
    <w:rsid w:val="00491232"/>
    <w:rsid w:val="00491A11"/>
    <w:rsid w:val="00492B89"/>
    <w:rsid w:val="004937F4"/>
    <w:rsid w:val="00494D6E"/>
    <w:rsid w:val="00495D04"/>
    <w:rsid w:val="004A396A"/>
    <w:rsid w:val="004A3F54"/>
    <w:rsid w:val="004A48CD"/>
    <w:rsid w:val="004A7B16"/>
    <w:rsid w:val="004B0948"/>
    <w:rsid w:val="004B1122"/>
    <w:rsid w:val="004B1AF0"/>
    <w:rsid w:val="004B2322"/>
    <w:rsid w:val="004B5618"/>
    <w:rsid w:val="004B6D55"/>
    <w:rsid w:val="004B7C1E"/>
    <w:rsid w:val="004C0940"/>
    <w:rsid w:val="004C23AD"/>
    <w:rsid w:val="004C25F7"/>
    <w:rsid w:val="004C2ED1"/>
    <w:rsid w:val="004C3B95"/>
    <w:rsid w:val="004C488E"/>
    <w:rsid w:val="004C51C4"/>
    <w:rsid w:val="004C5D92"/>
    <w:rsid w:val="004C61F7"/>
    <w:rsid w:val="004C7094"/>
    <w:rsid w:val="004C7403"/>
    <w:rsid w:val="004C7F25"/>
    <w:rsid w:val="004D0C21"/>
    <w:rsid w:val="004D0F40"/>
    <w:rsid w:val="004D1671"/>
    <w:rsid w:val="004D1B83"/>
    <w:rsid w:val="004D1E2D"/>
    <w:rsid w:val="004D2513"/>
    <w:rsid w:val="004D25CE"/>
    <w:rsid w:val="004D30CE"/>
    <w:rsid w:val="004D36E2"/>
    <w:rsid w:val="004D5159"/>
    <w:rsid w:val="004D585D"/>
    <w:rsid w:val="004D5F4E"/>
    <w:rsid w:val="004D63E0"/>
    <w:rsid w:val="004E17EF"/>
    <w:rsid w:val="004E4437"/>
    <w:rsid w:val="004E4B17"/>
    <w:rsid w:val="004E5CFF"/>
    <w:rsid w:val="004E6BE1"/>
    <w:rsid w:val="004F023B"/>
    <w:rsid w:val="004F28ED"/>
    <w:rsid w:val="004F414D"/>
    <w:rsid w:val="004F7DB2"/>
    <w:rsid w:val="0050304A"/>
    <w:rsid w:val="00505474"/>
    <w:rsid w:val="005059D9"/>
    <w:rsid w:val="00506347"/>
    <w:rsid w:val="0050761E"/>
    <w:rsid w:val="005103A7"/>
    <w:rsid w:val="00511732"/>
    <w:rsid w:val="00511DB5"/>
    <w:rsid w:val="005123DA"/>
    <w:rsid w:val="0051629C"/>
    <w:rsid w:val="00516474"/>
    <w:rsid w:val="005173F5"/>
    <w:rsid w:val="0052222A"/>
    <w:rsid w:val="0052499B"/>
    <w:rsid w:val="00525310"/>
    <w:rsid w:val="00525444"/>
    <w:rsid w:val="005256DD"/>
    <w:rsid w:val="0052585D"/>
    <w:rsid w:val="00526B62"/>
    <w:rsid w:val="005301F7"/>
    <w:rsid w:val="00531AC5"/>
    <w:rsid w:val="00533BD1"/>
    <w:rsid w:val="005366D6"/>
    <w:rsid w:val="005376F3"/>
    <w:rsid w:val="00540450"/>
    <w:rsid w:val="0054145E"/>
    <w:rsid w:val="00550E1E"/>
    <w:rsid w:val="0055181C"/>
    <w:rsid w:val="00552557"/>
    <w:rsid w:val="005548B7"/>
    <w:rsid w:val="00554AFD"/>
    <w:rsid w:val="0055656B"/>
    <w:rsid w:val="005570B7"/>
    <w:rsid w:val="00557138"/>
    <w:rsid w:val="005603F7"/>
    <w:rsid w:val="005612C9"/>
    <w:rsid w:val="00562E73"/>
    <w:rsid w:val="005645C1"/>
    <w:rsid w:val="005711DD"/>
    <w:rsid w:val="00571A84"/>
    <w:rsid w:val="00577F2F"/>
    <w:rsid w:val="005808F0"/>
    <w:rsid w:val="0058261E"/>
    <w:rsid w:val="00582824"/>
    <w:rsid w:val="00584DFA"/>
    <w:rsid w:val="005858E5"/>
    <w:rsid w:val="005920E4"/>
    <w:rsid w:val="00594D62"/>
    <w:rsid w:val="00595CB9"/>
    <w:rsid w:val="00596F32"/>
    <w:rsid w:val="00597C56"/>
    <w:rsid w:val="00597F34"/>
    <w:rsid w:val="005A0839"/>
    <w:rsid w:val="005A1544"/>
    <w:rsid w:val="005A15A0"/>
    <w:rsid w:val="005A15D6"/>
    <w:rsid w:val="005A26E6"/>
    <w:rsid w:val="005A40B4"/>
    <w:rsid w:val="005A45D6"/>
    <w:rsid w:val="005A578D"/>
    <w:rsid w:val="005A63B5"/>
    <w:rsid w:val="005A663C"/>
    <w:rsid w:val="005A6B2C"/>
    <w:rsid w:val="005A7C95"/>
    <w:rsid w:val="005B179F"/>
    <w:rsid w:val="005B23A4"/>
    <w:rsid w:val="005B437F"/>
    <w:rsid w:val="005B6FB3"/>
    <w:rsid w:val="005B7130"/>
    <w:rsid w:val="005B7E27"/>
    <w:rsid w:val="005C1E3B"/>
    <w:rsid w:val="005C3777"/>
    <w:rsid w:val="005D32B5"/>
    <w:rsid w:val="005D3D68"/>
    <w:rsid w:val="005D4088"/>
    <w:rsid w:val="005D6757"/>
    <w:rsid w:val="005D6DDF"/>
    <w:rsid w:val="005D7965"/>
    <w:rsid w:val="005E0BA6"/>
    <w:rsid w:val="005E0CED"/>
    <w:rsid w:val="005E1AD6"/>
    <w:rsid w:val="005E3ED0"/>
    <w:rsid w:val="005E72C2"/>
    <w:rsid w:val="005F109B"/>
    <w:rsid w:val="005F1B26"/>
    <w:rsid w:val="005F24F7"/>
    <w:rsid w:val="005F39C3"/>
    <w:rsid w:val="005F5639"/>
    <w:rsid w:val="005F5AA3"/>
    <w:rsid w:val="005F60DE"/>
    <w:rsid w:val="005F7D6D"/>
    <w:rsid w:val="006000FD"/>
    <w:rsid w:val="00601180"/>
    <w:rsid w:val="0060163F"/>
    <w:rsid w:val="0060355A"/>
    <w:rsid w:val="006038F8"/>
    <w:rsid w:val="00604E8F"/>
    <w:rsid w:val="00605446"/>
    <w:rsid w:val="00605A26"/>
    <w:rsid w:val="006103F0"/>
    <w:rsid w:val="00610DE7"/>
    <w:rsid w:val="00613933"/>
    <w:rsid w:val="0061428B"/>
    <w:rsid w:val="006235B0"/>
    <w:rsid w:val="006238AB"/>
    <w:rsid w:val="0062605E"/>
    <w:rsid w:val="006270DD"/>
    <w:rsid w:val="00635763"/>
    <w:rsid w:val="00640414"/>
    <w:rsid w:val="006407C1"/>
    <w:rsid w:val="006416C6"/>
    <w:rsid w:val="00645A3A"/>
    <w:rsid w:val="00646748"/>
    <w:rsid w:val="006504C1"/>
    <w:rsid w:val="00650C8B"/>
    <w:rsid w:val="00652E82"/>
    <w:rsid w:val="006567B4"/>
    <w:rsid w:val="00660827"/>
    <w:rsid w:val="00660947"/>
    <w:rsid w:val="006609DD"/>
    <w:rsid w:val="006622E6"/>
    <w:rsid w:val="00663AB7"/>
    <w:rsid w:val="006652AC"/>
    <w:rsid w:val="006657B0"/>
    <w:rsid w:val="00665C19"/>
    <w:rsid w:val="00666C0F"/>
    <w:rsid w:val="00667EAD"/>
    <w:rsid w:val="00671C4C"/>
    <w:rsid w:val="00673601"/>
    <w:rsid w:val="00681083"/>
    <w:rsid w:val="00681619"/>
    <w:rsid w:val="00681D0B"/>
    <w:rsid w:val="00685184"/>
    <w:rsid w:val="00685834"/>
    <w:rsid w:val="00687A57"/>
    <w:rsid w:val="00690528"/>
    <w:rsid w:val="00690C5A"/>
    <w:rsid w:val="00691397"/>
    <w:rsid w:val="00691CCF"/>
    <w:rsid w:val="00694BBD"/>
    <w:rsid w:val="006959D6"/>
    <w:rsid w:val="006967D3"/>
    <w:rsid w:val="00697D1B"/>
    <w:rsid w:val="006A0FFC"/>
    <w:rsid w:val="006A19F3"/>
    <w:rsid w:val="006A3667"/>
    <w:rsid w:val="006A413E"/>
    <w:rsid w:val="006A5E31"/>
    <w:rsid w:val="006A6796"/>
    <w:rsid w:val="006A7CAC"/>
    <w:rsid w:val="006B25BD"/>
    <w:rsid w:val="006B58AF"/>
    <w:rsid w:val="006B73A1"/>
    <w:rsid w:val="006C0C94"/>
    <w:rsid w:val="006C1733"/>
    <w:rsid w:val="006C33D3"/>
    <w:rsid w:val="006C3CE1"/>
    <w:rsid w:val="006C58D5"/>
    <w:rsid w:val="006C6838"/>
    <w:rsid w:val="006C6A80"/>
    <w:rsid w:val="006C6BB7"/>
    <w:rsid w:val="006C6D15"/>
    <w:rsid w:val="006D29A4"/>
    <w:rsid w:val="006D3725"/>
    <w:rsid w:val="006D66CC"/>
    <w:rsid w:val="006E0195"/>
    <w:rsid w:val="006E0DDA"/>
    <w:rsid w:val="006E0F41"/>
    <w:rsid w:val="006E1467"/>
    <w:rsid w:val="006E5E65"/>
    <w:rsid w:val="006E6470"/>
    <w:rsid w:val="006F1A9B"/>
    <w:rsid w:val="006F243D"/>
    <w:rsid w:val="006F25C4"/>
    <w:rsid w:val="006F46AF"/>
    <w:rsid w:val="006F4A89"/>
    <w:rsid w:val="006F54FD"/>
    <w:rsid w:val="006F6536"/>
    <w:rsid w:val="006F6808"/>
    <w:rsid w:val="006F73F9"/>
    <w:rsid w:val="007024BD"/>
    <w:rsid w:val="00703CC4"/>
    <w:rsid w:val="007059EF"/>
    <w:rsid w:val="007062CB"/>
    <w:rsid w:val="007068B4"/>
    <w:rsid w:val="007079E5"/>
    <w:rsid w:val="0071288D"/>
    <w:rsid w:val="007138E0"/>
    <w:rsid w:val="0071414E"/>
    <w:rsid w:val="007148CC"/>
    <w:rsid w:val="0071507F"/>
    <w:rsid w:val="00715981"/>
    <w:rsid w:val="00715B2B"/>
    <w:rsid w:val="007165A5"/>
    <w:rsid w:val="007206BD"/>
    <w:rsid w:val="0072079D"/>
    <w:rsid w:val="00723B0C"/>
    <w:rsid w:val="007254A7"/>
    <w:rsid w:val="0072656F"/>
    <w:rsid w:val="00730B6B"/>
    <w:rsid w:val="00736BD4"/>
    <w:rsid w:val="0073731C"/>
    <w:rsid w:val="007377F7"/>
    <w:rsid w:val="00740259"/>
    <w:rsid w:val="00740F5D"/>
    <w:rsid w:val="0074194B"/>
    <w:rsid w:val="00742519"/>
    <w:rsid w:val="00742D98"/>
    <w:rsid w:val="00743071"/>
    <w:rsid w:val="007448F4"/>
    <w:rsid w:val="00745187"/>
    <w:rsid w:val="00745FDF"/>
    <w:rsid w:val="007472CD"/>
    <w:rsid w:val="00752B7D"/>
    <w:rsid w:val="00755895"/>
    <w:rsid w:val="00756FFA"/>
    <w:rsid w:val="00757A28"/>
    <w:rsid w:val="00760555"/>
    <w:rsid w:val="007642C3"/>
    <w:rsid w:val="00766EAD"/>
    <w:rsid w:val="0077191B"/>
    <w:rsid w:val="00772631"/>
    <w:rsid w:val="007737F9"/>
    <w:rsid w:val="00775896"/>
    <w:rsid w:val="00775F62"/>
    <w:rsid w:val="007770D1"/>
    <w:rsid w:val="0078623B"/>
    <w:rsid w:val="00787541"/>
    <w:rsid w:val="0079223A"/>
    <w:rsid w:val="0079273E"/>
    <w:rsid w:val="00795B12"/>
    <w:rsid w:val="00797975"/>
    <w:rsid w:val="007A13FD"/>
    <w:rsid w:val="007A1695"/>
    <w:rsid w:val="007A2D4E"/>
    <w:rsid w:val="007A2F34"/>
    <w:rsid w:val="007A4A21"/>
    <w:rsid w:val="007B1C31"/>
    <w:rsid w:val="007B28D6"/>
    <w:rsid w:val="007B4C93"/>
    <w:rsid w:val="007B7CAF"/>
    <w:rsid w:val="007C1D35"/>
    <w:rsid w:val="007C2929"/>
    <w:rsid w:val="007C3669"/>
    <w:rsid w:val="007C44BE"/>
    <w:rsid w:val="007C495D"/>
    <w:rsid w:val="007C4E1A"/>
    <w:rsid w:val="007C583A"/>
    <w:rsid w:val="007C6E86"/>
    <w:rsid w:val="007D03CE"/>
    <w:rsid w:val="007D0A03"/>
    <w:rsid w:val="007D1939"/>
    <w:rsid w:val="007D1B0B"/>
    <w:rsid w:val="007D2399"/>
    <w:rsid w:val="007D7EFD"/>
    <w:rsid w:val="007E083D"/>
    <w:rsid w:val="007E2E0C"/>
    <w:rsid w:val="007E4271"/>
    <w:rsid w:val="007E48C4"/>
    <w:rsid w:val="007E5CD8"/>
    <w:rsid w:val="007E5F52"/>
    <w:rsid w:val="007E6C33"/>
    <w:rsid w:val="007E7D05"/>
    <w:rsid w:val="007F1501"/>
    <w:rsid w:val="007F6884"/>
    <w:rsid w:val="007F6C23"/>
    <w:rsid w:val="008003CB"/>
    <w:rsid w:val="008006E7"/>
    <w:rsid w:val="00801015"/>
    <w:rsid w:val="00802290"/>
    <w:rsid w:val="00802E68"/>
    <w:rsid w:val="00807122"/>
    <w:rsid w:val="008074B3"/>
    <w:rsid w:val="00807B28"/>
    <w:rsid w:val="00810BE3"/>
    <w:rsid w:val="00812D95"/>
    <w:rsid w:val="008137C3"/>
    <w:rsid w:val="00813DFA"/>
    <w:rsid w:val="00815E5F"/>
    <w:rsid w:val="00816650"/>
    <w:rsid w:val="008200EB"/>
    <w:rsid w:val="0082068E"/>
    <w:rsid w:val="00825E37"/>
    <w:rsid w:val="00825E39"/>
    <w:rsid w:val="00826D62"/>
    <w:rsid w:val="00831589"/>
    <w:rsid w:val="008319EA"/>
    <w:rsid w:val="00831C70"/>
    <w:rsid w:val="008342C0"/>
    <w:rsid w:val="00835836"/>
    <w:rsid w:val="00840689"/>
    <w:rsid w:val="00840974"/>
    <w:rsid w:val="00840C69"/>
    <w:rsid w:val="00841B0E"/>
    <w:rsid w:val="00841D1B"/>
    <w:rsid w:val="0084250F"/>
    <w:rsid w:val="00845024"/>
    <w:rsid w:val="00847CEB"/>
    <w:rsid w:val="008509A1"/>
    <w:rsid w:val="00851B61"/>
    <w:rsid w:val="00851E6E"/>
    <w:rsid w:val="0085256E"/>
    <w:rsid w:val="00852CC4"/>
    <w:rsid w:val="00853AA6"/>
    <w:rsid w:val="00854AC9"/>
    <w:rsid w:val="00854D37"/>
    <w:rsid w:val="00854E1F"/>
    <w:rsid w:val="0085513E"/>
    <w:rsid w:val="00857D05"/>
    <w:rsid w:val="00863789"/>
    <w:rsid w:val="00863A99"/>
    <w:rsid w:val="00863C9F"/>
    <w:rsid w:val="00863D87"/>
    <w:rsid w:val="00864A7B"/>
    <w:rsid w:val="00866FA2"/>
    <w:rsid w:val="00867E57"/>
    <w:rsid w:val="008712F0"/>
    <w:rsid w:val="008730FC"/>
    <w:rsid w:val="00880BD6"/>
    <w:rsid w:val="00881232"/>
    <w:rsid w:val="00884A34"/>
    <w:rsid w:val="00890CF5"/>
    <w:rsid w:val="00893477"/>
    <w:rsid w:val="00897195"/>
    <w:rsid w:val="008972B0"/>
    <w:rsid w:val="008A20BE"/>
    <w:rsid w:val="008A7548"/>
    <w:rsid w:val="008B0752"/>
    <w:rsid w:val="008B14F2"/>
    <w:rsid w:val="008B25B6"/>
    <w:rsid w:val="008B527D"/>
    <w:rsid w:val="008C090A"/>
    <w:rsid w:val="008C0D83"/>
    <w:rsid w:val="008C28C0"/>
    <w:rsid w:val="008C517C"/>
    <w:rsid w:val="008C5FAB"/>
    <w:rsid w:val="008D2B37"/>
    <w:rsid w:val="008D4FCA"/>
    <w:rsid w:val="008D514D"/>
    <w:rsid w:val="008D54CD"/>
    <w:rsid w:val="008D5A12"/>
    <w:rsid w:val="008E03A3"/>
    <w:rsid w:val="008E2291"/>
    <w:rsid w:val="008E2D5C"/>
    <w:rsid w:val="008E30CC"/>
    <w:rsid w:val="008E3388"/>
    <w:rsid w:val="008E6C33"/>
    <w:rsid w:val="008F07BD"/>
    <w:rsid w:val="008F4440"/>
    <w:rsid w:val="008F4F9E"/>
    <w:rsid w:val="008F5B60"/>
    <w:rsid w:val="008F5E24"/>
    <w:rsid w:val="008F79D1"/>
    <w:rsid w:val="008F7F48"/>
    <w:rsid w:val="00906C80"/>
    <w:rsid w:val="00906FED"/>
    <w:rsid w:val="009125F0"/>
    <w:rsid w:val="00913044"/>
    <w:rsid w:val="00916AEC"/>
    <w:rsid w:val="00917674"/>
    <w:rsid w:val="009206AC"/>
    <w:rsid w:val="00921E66"/>
    <w:rsid w:val="0092348B"/>
    <w:rsid w:val="0092359C"/>
    <w:rsid w:val="00923F68"/>
    <w:rsid w:val="00926E1E"/>
    <w:rsid w:val="00927586"/>
    <w:rsid w:val="0093031C"/>
    <w:rsid w:val="00933BCF"/>
    <w:rsid w:val="00933E41"/>
    <w:rsid w:val="009341BC"/>
    <w:rsid w:val="00941ACA"/>
    <w:rsid w:val="00944FD7"/>
    <w:rsid w:val="00945A95"/>
    <w:rsid w:val="00946270"/>
    <w:rsid w:val="00951416"/>
    <w:rsid w:val="009534BB"/>
    <w:rsid w:val="00955FC2"/>
    <w:rsid w:val="0095692A"/>
    <w:rsid w:val="00956E2E"/>
    <w:rsid w:val="009600A5"/>
    <w:rsid w:val="009600AF"/>
    <w:rsid w:val="00960B5F"/>
    <w:rsid w:val="0096273A"/>
    <w:rsid w:val="0096424B"/>
    <w:rsid w:val="0096659A"/>
    <w:rsid w:val="00967383"/>
    <w:rsid w:val="0097082E"/>
    <w:rsid w:val="00972825"/>
    <w:rsid w:val="00973B50"/>
    <w:rsid w:val="00974AF0"/>
    <w:rsid w:val="009762E0"/>
    <w:rsid w:val="009763B8"/>
    <w:rsid w:val="00976625"/>
    <w:rsid w:val="0098192A"/>
    <w:rsid w:val="00982DB0"/>
    <w:rsid w:val="0098520E"/>
    <w:rsid w:val="0098656C"/>
    <w:rsid w:val="009872E1"/>
    <w:rsid w:val="00991533"/>
    <w:rsid w:val="009949F2"/>
    <w:rsid w:val="00995C13"/>
    <w:rsid w:val="009A0C02"/>
    <w:rsid w:val="009A397F"/>
    <w:rsid w:val="009A56BF"/>
    <w:rsid w:val="009A5A80"/>
    <w:rsid w:val="009B0C64"/>
    <w:rsid w:val="009B0CCE"/>
    <w:rsid w:val="009B1A75"/>
    <w:rsid w:val="009B5BDD"/>
    <w:rsid w:val="009B6816"/>
    <w:rsid w:val="009C0E98"/>
    <w:rsid w:val="009C0F1A"/>
    <w:rsid w:val="009C26C1"/>
    <w:rsid w:val="009C47A1"/>
    <w:rsid w:val="009C786D"/>
    <w:rsid w:val="009D1792"/>
    <w:rsid w:val="009D19A1"/>
    <w:rsid w:val="009D1E48"/>
    <w:rsid w:val="009D3F94"/>
    <w:rsid w:val="009D71D1"/>
    <w:rsid w:val="009E045C"/>
    <w:rsid w:val="009E0856"/>
    <w:rsid w:val="009E1262"/>
    <w:rsid w:val="009E1A83"/>
    <w:rsid w:val="009E35F6"/>
    <w:rsid w:val="009E4041"/>
    <w:rsid w:val="009E41BA"/>
    <w:rsid w:val="009E53BC"/>
    <w:rsid w:val="009E5FF4"/>
    <w:rsid w:val="009E7AC5"/>
    <w:rsid w:val="009F0469"/>
    <w:rsid w:val="009F0F78"/>
    <w:rsid w:val="009F308E"/>
    <w:rsid w:val="009F36AE"/>
    <w:rsid w:val="009F406C"/>
    <w:rsid w:val="009F6585"/>
    <w:rsid w:val="00A0620B"/>
    <w:rsid w:val="00A06492"/>
    <w:rsid w:val="00A06F49"/>
    <w:rsid w:val="00A1051C"/>
    <w:rsid w:val="00A114E2"/>
    <w:rsid w:val="00A177C4"/>
    <w:rsid w:val="00A17A05"/>
    <w:rsid w:val="00A21161"/>
    <w:rsid w:val="00A23420"/>
    <w:rsid w:val="00A23449"/>
    <w:rsid w:val="00A23C33"/>
    <w:rsid w:val="00A24EF9"/>
    <w:rsid w:val="00A277FC"/>
    <w:rsid w:val="00A27EAF"/>
    <w:rsid w:val="00A30389"/>
    <w:rsid w:val="00A31E4C"/>
    <w:rsid w:val="00A35FBB"/>
    <w:rsid w:val="00A37124"/>
    <w:rsid w:val="00A372C8"/>
    <w:rsid w:val="00A37EBB"/>
    <w:rsid w:val="00A41AE9"/>
    <w:rsid w:val="00A4381E"/>
    <w:rsid w:val="00A47019"/>
    <w:rsid w:val="00A568B0"/>
    <w:rsid w:val="00A679F0"/>
    <w:rsid w:val="00A7158E"/>
    <w:rsid w:val="00A71603"/>
    <w:rsid w:val="00A723E2"/>
    <w:rsid w:val="00A73E01"/>
    <w:rsid w:val="00A73F2E"/>
    <w:rsid w:val="00A74D7F"/>
    <w:rsid w:val="00A75F68"/>
    <w:rsid w:val="00A7726D"/>
    <w:rsid w:val="00A8070F"/>
    <w:rsid w:val="00A83222"/>
    <w:rsid w:val="00A83F49"/>
    <w:rsid w:val="00A850A5"/>
    <w:rsid w:val="00A86212"/>
    <w:rsid w:val="00A863C3"/>
    <w:rsid w:val="00A86AA9"/>
    <w:rsid w:val="00A907FA"/>
    <w:rsid w:val="00A92933"/>
    <w:rsid w:val="00A94EAA"/>
    <w:rsid w:val="00A95E16"/>
    <w:rsid w:val="00A96A5D"/>
    <w:rsid w:val="00AA0F8B"/>
    <w:rsid w:val="00AA376E"/>
    <w:rsid w:val="00AA505E"/>
    <w:rsid w:val="00AB02F0"/>
    <w:rsid w:val="00AB1C3B"/>
    <w:rsid w:val="00AB2B46"/>
    <w:rsid w:val="00AB2D16"/>
    <w:rsid w:val="00AB533A"/>
    <w:rsid w:val="00AB5479"/>
    <w:rsid w:val="00AB6E7A"/>
    <w:rsid w:val="00AC04E6"/>
    <w:rsid w:val="00AC0E49"/>
    <w:rsid w:val="00AC266D"/>
    <w:rsid w:val="00AC2D55"/>
    <w:rsid w:val="00AC2F61"/>
    <w:rsid w:val="00AC549E"/>
    <w:rsid w:val="00AC5BD2"/>
    <w:rsid w:val="00AD054D"/>
    <w:rsid w:val="00AD144A"/>
    <w:rsid w:val="00AD4BF2"/>
    <w:rsid w:val="00AD6AB3"/>
    <w:rsid w:val="00AD7253"/>
    <w:rsid w:val="00AD73B8"/>
    <w:rsid w:val="00AD7A2B"/>
    <w:rsid w:val="00AE12FD"/>
    <w:rsid w:val="00AE3785"/>
    <w:rsid w:val="00AE3BD1"/>
    <w:rsid w:val="00AE3C98"/>
    <w:rsid w:val="00AE639C"/>
    <w:rsid w:val="00AE734A"/>
    <w:rsid w:val="00AF0022"/>
    <w:rsid w:val="00AF01D9"/>
    <w:rsid w:val="00AF0E6C"/>
    <w:rsid w:val="00AF332E"/>
    <w:rsid w:val="00AF372E"/>
    <w:rsid w:val="00AF3FF8"/>
    <w:rsid w:val="00AF7BF7"/>
    <w:rsid w:val="00B00A65"/>
    <w:rsid w:val="00B02E17"/>
    <w:rsid w:val="00B03A61"/>
    <w:rsid w:val="00B05570"/>
    <w:rsid w:val="00B0784A"/>
    <w:rsid w:val="00B10CF3"/>
    <w:rsid w:val="00B10E7D"/>
    <w:rsid w:val="00B10EED"/>
    <w:rsid w:val="00B11458"/>
    <w:rsid w:val="00B11AB6"/>
    <w:rsid w:val="00B12825"/>
    <w:rsid w:val="00B131CD"/>
    <w:rsid w:val="00B142A3"/>
    <w:rsid w:val="00B21876"/>
    <w:rsid w:val="00B22433"/>
    <w:rsid w:val="00B26D6E"/>
    <w:rsid w:val="00B2720B"/>
    <w:rsid w:val="00B31533"/>
    <w:rsid w:val="00B323AF"/>
    <w:rsid w:val="00B33BB6"/>
    <w:rsid w:val="00B350FE"/>
    <w:rsid w:val="00B35767"/>
    <w:rsid w:val="00B37250"/>
    <w:rsid w:val="00B4290D"/>
    <w:rsid w:val="00B42FDF"/>
    <w:rsid w:val="00B447CA"/>
    <w:rsid w:val="00B45922"/>
    <w:rsid w:val="00B462CA"/>
    <w:rsid w:val="00B473C6"/>
    <w:rsid w:val="00B474AE"/>
    <w:rsid w:val="00B51C8D"/>
    <w:rsid w:val="00B555F6"/>
    <w:rsid w:val="00B56580"/>
    <w:rsid w:val="00B57880"/>
    <w:rsid w:val="00B61389"/>
    <w:rsid w:val="00B61A9D"/>
    <w:rsid w:val="00B6341F"/>
    <w:rsid w:val="00B63BEB"/>
    <w:rsid w:val="00B65DB6"/>
    <w:rsid w:val="00B6768E"/>
    <w:rsid w:val="00B70BF5"/>
    <w:rsid w:val="00B72CE9"/>
    <w:rsid w:val="00B74A05"/>
    <w:rsid w:val="00B77B32"/>
    <w:rsid w:val="00B823B8"/>
    <w:rsid w:val="00B82502"/>
    <w:rsid w:val="00B82C5E"/>
    <w:rsid w:val="00B87815"/>
    <w:rsid w:val="00B90265"/>
    <w:rsid w:val="00B914A4"/>
    <w:rsid w:val="00B9281C"/>
    <w:rsid w:val="00B92899"/>
    <w:rsid w:val="00B9364A"/>
    <w:rsid w:val="00B9380E"/>
    <w:rsid w:val="00B93CA7"/>
    <w:rsid w:val="00B9700F"/>
    <w:rsid w:val="00B975D9"/>
    <w:rsid w:val="00BA1C19"/>
    <w:rsid w:val="00BA3F1C"/>
    <w:rsid w:val="00BA6690"/>
    <w:rsid w:val="00BA7334"/>
    <w:rsid w:val="00BB2059"/>
    <w:rsid w:val="00BB435D"/>
    <w:rsid w:val="00BB47D1"/>
    <w:rsid w:val="00BB5321"/>
    <w:rsid w:val="00BB6DE1"/>
    <w:rsid w:val="00BB7F61"/>
    <w:rsid w:val="00BC00DB"/>
    <w:rsid w:val="00BC02FD"/>
    <w:rsid w:val="00BC6F37"/>
    <w:rsid w:val="00BD1B48"/>
    <w:rsid w:val="00BD1CE3"/>
    <w:rsid w:val="00BD2F67"/>
    <w:rsid w:val="00BD4672"/>
    <w:rsid w:val="00BE11AE"/>
    <w:rsid w:val="00BE25F7"/>
    <w:rsid w:val="00BE5C31"/>
    <w:rsid w:val="00BE6144"/>
    <w:rsid w:val="00BE6379"/>
    <w:rsid w:val="00BE658D"/>
    <w:rsid w:val="00BE73DB"/>
    <w:rsid w:val="00BE7437"/>
    <w:rsid w:val="00BE7E44"/>
    <w:rsid w:val="00BF0138"/>
    <w:rsid w:val="00BF0AF0"/>
    <w:rsid w:val="00BF20AB"/>
    <w:rsid w:val="00BF2286"/>
    <w:rsid w:val="00BF33CD"/>
    <w:rsid w:val="00C0027A"/>
    <w:rsid w:val="00C00EEE"/>
    <w:rsid w:val="00C02446"/>
    <w:rsid w:val="00C03A14"/>
    <w:rsid w:val="00C03F64"/>
    <w:rsid w:val="00C0438A"/>
    <w:rsid w:val="00C05640"/>
    <w:rsid w:val="00C10C30"/>
    <w:rsid w:val="00C11654"/>
    <w:rsid w:val="00C119DC"/>
    <w:rsid w:val="00C11AF5"/>
    <w:rsid w:val="00C123FA"/>
    <w:rsid w:val="00C124CE"/>
    <w:rsid w:val="00C1333F"/>
    <w:rsid w:val="00C14943"/>
    <w:rsid w:val="00C15644"/>
    <w:rsid w:val="00C15832"/>
    <w:rsid w:val="00C207C6"/>
    <w:rsid w:val="00C215FE"/>
    <w:rsid w:val="00C21612"/>
    <w:rsid w:val="00C21D6B"/>
    <w:rsid w:val="00C2449A"/>
    <w:rsid w:val="00C27DF9"/>
    <w:rsid w:val="00C3014E"/>
    <w:rsid w:val="00C3171C"/>
    <w:rsid w:val="00C42223"/>
    <w:rsid w:val="00C42ABF"/>
    <w:rsid w:val="00C446C5"/>
    <w:rsid w:val="00C45B04"/>
    <w:rsid w:val="00C45E75"/>
    <w:rsid w:val="00C4647B"/>
    <w:rsid w:val="00C505CA"/>
    <w:rsid w:val="00C50CC1"/>
    <w:rsid w:val="00C5230B"/>
    <w:rsid w:val="00C52926"/>
    <w:rsid w:val="00C566C5"/>
    <w:rsid w:val="00C56D0A"/>
    <w:rsid w:val="00C56E89"/>
    <w:rsid w:val="00C613F7"/>
    <w:rsid w:val="00C6272C"/>
    <w:rsid w:val="00C62A38"/>
    <w:rsid w:val="00C644C2"/>
    <w:rsid w:val="00C72F68"/>
    <w:rsid w:val="00C73183"/>
    <w:rsid w:val="00C763DB"/>
    <w:rsid w:val="00C7754B"/>
    <w:rsid w:val="00C80F1E"/>
    <w:rsid w:val="00C81563"/>
    <w:rsid w:val="00C82CB0"/>
    <w:rsid w:val="00C84674"/>
    <w:rsid w:val="00C85AAF"/>
    <w:rsid w:val="00C85D7B"/>
    <w:rsid w:val="00C8791A"/>
    <w:rsid w:val="00C9022E"/>
    <w:rsid w:val="00C92536"/>
    <w:rsid w:val="00C9296D"/>
    <w:rsid w:val="00C942A2"/>
    <w:rsid w:val="00C95156"/>
    <w:rsid w:val="00C96F64"/>
    <w:rsid w:val="00C9717C"/>
    <w:rsid w:val="00CA134D"/>
    <w:rsid w:val="00CA1DDF"/>
    <w:rsid w:val="00CA2FFD"/>
    <w:rsid w:val="00CA3909"/>
    <w:rsid w:val="00CA5339"/>
    <w:rsid w:val="00CA6C27"/>
    <w:rsid w:val="00CB1B94"/>
    <w:rsid w:val="00CB23C0"/>
    <w:rsid w:val="00CB3030"/>
    <w:rsid w:val="00CB318B"/>
    <w:rsid w:val="00CB3552"/>
    <w:rsid w:val="00CB508D"/>
    <w:rsid w:val="00CB7CDC"/>
    <w:rsid w:val="00CB7EA9"/>
    <w:rsid w:val="00CC1AA6"/>
    <w:rsid w:val="00CC23D1"/>
    <w:rsid w:val="00CC2815"/>
    <w:rsid w:val="00CC7FA0"/>
    <w:rsid w:val="00CD11B9"/>
    <w:rsid w:val="00CD1947"/>
    <w:rsid w:val="00CD1C5B"/>
    <w:rsid w:val="00CD3C3D"/>
    <w:rsid w:val="00CD3FA8"/>
    <w:rsid w:val="00CD4446"/>
    <w:rsid w:val="00CD5D5F"/>
    <w:rsid w:val="00CD7D23"/>
    <w:rsid w:val="00CE01C8"/>
    <w:rsid w:val="00CE128D"/>
    <w:rsid w:val="00CE3167"/>
    <w:rsid w:val="00CE57A1"/>
    <w:rsid w:val="00CE7A4C"/>
    <w:rsid w:val="00CF0F3E"/>
    <w:rsid w:val="00CF145B"/>
    <w:rsid w:val="00CF17C6"/>
    <w:rsid w:val="00CF1E51"/>
    <w:rsid w:val="00CF4345"/>
    <w:rsid w:val="00CF629E"/>
    <w:rsid w:val="00CF62F8"/>
    <w:rsid w:val="00CF6F87"/>
    <w:rsid w:val="00D016CB"/>
    <w:rsid w:val="00D0239D"/>
    <w:rsid w:val="00D02D4E"/>
    <w:rsid w:val="00D02FED"/>
    <w:rsid w:val="00D032ED"/>
    <w:rsid w:val="00D038EB"/>
    <w:rsid w:val="00D03E68"/>
    <w:rsid w:val="00D0435A"/>
    <w:rsid w:val="00D04BEE"/>
    <w:rsid w:val="00D054CC"/>
    <w:rsid w:val="00D07770"/>
    <w:rsid w:val="00D07D2C"/>
    <w:rsid w:val="00D109C7"/>
    <w:rsid w:val="00D10DB3"/>
    <w:rsid w:val="00D11259"/>
    <w:rsid w:val="00D1282F"/>
    <w:rsid w:val="00D14996"/>
    <w:rsid w:val="00D1538E"/>
    <w:rsid w:val="00D16052"/>
    <w:rsid w:val="00D16102"/>
    <w:rsid w:val="00D16222"/>
    <w:rsid w:val="00D17639"/>
    <w:rsid w:val="00D17A91"/>
    <w:rsid w:val="00D17B55"/>
    <w:rsid w:val="00D23E63"/>
    <w:rsid w:val="00D304A1"/>
    <w:rsid w:val="00D31BB4"/>
    <w:rsid w:val="00D329E4"/>
    <w:rsid w:val="00D32D3B"/>
    <w:rsid w:val="00D3508B"/>
    <w:rsid w:val="00D37555"/>
    <w:rsid w:val="00D37E2D"/>
    <w:rsid w:val="00D4084A"/>
    <w:rsid w:val="00D42CD6"/>
    <w:rsid w:val="00D43BF6"/>
    <w:rsid w:val="00D44CD9"/>
    <w:rsid w:val="00D457E1"/>
    <w:rsid w:val="00D46DBC"/>
    <w:rsid w:val="00D52C5C"/>
    <w:rsid w:val="00D53310"/>
    <w:rsid w:val="00D6060C"/>
    <w:rsid w:val="00D60937"/>
    <w:rsid w:val="00D60FDA"/>
    <w:rsid w:val="00D62156"/>
    <w:rsid w:val="00D642AE"/>
    <w:rsid w:val="00D6514A"/>
    <w:rsid w:val="00D65975"/>
    <w:rsid w:val="00D66E22"/>
    <w:rsid w:val="00D673F9"/>
    <w:rsid w:val="00D70D9E"/>
    <w:rsid w:val="00D70FED"/>
    <w:rsid w:val="00D712D9"/>
    <w:rsid w:val="00D7166B"/>
    <w:rsid w:val="00D72AC0"/>
    <w:rsid w:val="00D746D9"/>
    <w:rsid w:val="00D750CB"/>
    <w:rsid w:val="00D76836"/>
    <w:rsid w:val="00D76996"/>
    <w:rsid w:val="00D770D0"/>
    <w:rsid w:val="00D77D9A"/>
    <w:rsid w:val="00D77DE9"/>
    <w:rsid w:val="00D81FD5"/>
    <w:rsid w:val="00D834DB"/>
    <w:rsid w:val="00D8476E"/>
    <w:rsid w:val="00D86E43"/>
    <w:rsid w:val="00D90A71"/>
    <w:rsid w:val="00D925CA"/>
    <w:rsid w:val="00D93F9E"/>
    <w:rsid w:val="00D95E00"/>
    <w:rsid w:val="00DA0B64"/>
    <w:rsid w:val="00DA0F21"/>
    <w:rsid w:val="00DA1046"/>
    <w:rsid w:val="00DA4603"/>
    <w:rsid w:val="00DA47CD"/>
    <w:rsid w:val="00DA5A3C"/>
    <w:rsid w:val="00DA6319"/>
    <w:rsid w:val="00DB0895"/>
    <w:rsid w:val="00DB2CB7"/>
    <w:rsid w:val="00DB4128"/>
    <w:rsid w:val="00DB493E"/>
    <w:rsid w:val="00DB4D92"/>
    <w:rsid w:val="00DB5EAD"/>
    <w:rsid w:val="00DB746F"/>
    <w:rsid w:val="00DC03F4"/>
    <w:rsid w:val="00DC11AC"/>
    <w:rsid w:val="00DC20E3"/>
    <w:rsid w:val="00DC2ED2"/>
    <w:rsid w:val="00DC3591"/>
    <w:rsid w:val="00DC6511"/>
    <w:rsid w:val="00DC67C9"/>
    <w:rsid w:val="00DD0A90"/>
    <w:rsid w:val="00DD0E49"/>
    <w:rsid w:val="00DD739B"/>
    <w:rsid w:val="00DD74F8"/>
    <w:rsid w:val="00DE140B"/>
    <w:rsid w:val="00DE1EA6"/>
    <w:rsid w:val="00DE34DA"/>
    <w:rsid w:val="00DE38FF"/>
    <w:rsid w:val="00DE46A4"/>
    <w:rsid w:val="00DE6CDB"/>
    <w:rsid w:val="00DE77C7"/>
    <w:rsid w:val="00DE79BC"/>
    <w:rsid w:val="00DF0470"/>
    <w:rsid w:val="00DF3A89"/>
    <w:rsid w:val="00DF3EF7"/>
    <w:rsid w:val="00DF69FC"/>
    <w:rsid w:val="00E01744"/>
    <w:rsid w:val="00E01B63"/>
    <w:rsid w:val="00E02BD3"/>
    <w:rsid w:val="00E0344D"/>
    <w:rsid w:val="00E04F0A"/>
    <w:rsid w:val="00E06BEF"/>
    <w:rsid w:val="00E075DB"/>
    <w:rsid w:val="00E1037C"/>
    <w:rsid w:val="00E11B61"/>
    <w:rsid w:val="00E133C9"/>
    <w:rsid w:val="00E134CC"/>
    <w:rsid w:val="00E15B44"/>
    <w:rsid w:val="00E21651"/>
    <w:rsid w:val="00E237A9"/>
    <w:rsid w:val="00E27A5F"/>
    <w:rsid w:val="00E31CCA"/>
    <w:rsid w:val="00E32149"/>
    <w:rsid w:val="00E33061"/>
    <w:rsid w:val="00E345B5"/>
    <w:rsid w:val="00E34647"/>
    <w:rsid w:val="00E35AB8"/>
    <w:rsid w:val="00E411B2"/>
    <w:rsid w:val="00E41B0A"/>
    <w:rsid w:val="00E44F6C"/>
    <w:rsid w:val="00E46FE0"/>
    <w:rsid w:val="00E47AD7"/>
    <w:rsid w:val="00E506A0"/>
    <w:rsid w:val="00E51A43"/>
    <w:rsid w:val="00E5353F"/>
    <w:rsid w:val="00E543C2"/>
    <w:rsid w:val="00E54FCB"/>
    <w:rsid w:val="00E54FF2"/>
    <w:rsid w:val="00E60165"/>
    <w:rsid w:val="00E60B1F"/>
    <w:rsid w:val="00E60D3C"/>
    <w:rsid w:val="00E612FB"/>
    <w:rsid w:val="00E61654"/>
    <w:rsid w:val="00E62587"/>
    <w:rsid w:val="00E63597"/>
    <w:rsid w:val="00E64FB0"/>
    <w:rsid w:val="00E672CD"/>
    <w:rsid w:val="00E724A9"/>
    <w:rsid w:val="00E73FB6"/>
    <w:rsid w:val="00E8021A"/>
    <w:rsid w:val="00E81D6F"/>
    <w:rsid w:val="00E84AF8"/>
    <w:rsid w:val="00E85E8E"/>
    <w:rsid w:val="00E87476"/>
    <w:rsid w:val="00E92F98"/>
    <w:rsid w:val="00E94A05"/>
    <w:rsid w:val="00E9501A"/>
    <w:rsid w:val="00E970A7"/>
    <w:rsid w:val="00E97AFC"/>
    <w:rsid w:val="00EA0D9F"/>
    <w:rsid w:val="00EA1855"/>
    <w:rsid w:val="00EA3465"/>
    <w:rsid w:val="00EA4A33"/>
    <w:rsid w:val="00EA577E"/>
    <w:rsid w:val="00EA57E4"/>
    <w:rsid w:val="00EA6B94"/>
    <w:rsid w:val="00EA7EB7"/>
    <w:rsid w:val="00EB0195"/>
    <w:rsid w:val="00EB0823"/>
    <w:rsid w:val="00EB105B"/>
    <w:rsid w:val="00EB2943"/>
    <w:rsid w:val="00EB35E1"/>
    <w:rsid w:val="00EB769C"/>
    <w:rsid w:val="00EC3046"/>
    <w:rsid w:val="00EC41F0"/>
    <w:rsid w:val="00EC4E58"/>
    <w:rsid w:val="00EC5797"/>
    <w:rsid w:val="00EC5EAE"/>
    <w:rsid w:val="00EC74F4"/>
    <w:rsid w:val="00EC7574"/>
    <w:rsid w:val="00EC77C5"/>
    <w:rsid w:val="00EC79FA"/>
    <w:rsid w:val="00ED039A"/>
    <w:rsid w:val="00ED076F"/>
    <w:rsid w:val="00ED07BF"/>
    <w:rsid w:val="00ED11BE"/>
    <w:rsid w:val="00ED3EAF"/>
    <w:rsid w:val="00ED5C3A"/>
    <w:rsid w:val="00ED6B31"/>
    <w:rsid w:val="00EE022E"/>
    <w:rsid w:val="00EE16BD"/>
    <w:rsid w:val="00EE1A63"/>
    <w:rsid w:val="00EE3180"/>
    <w:rsid w:val="00EE3DE7"/>
    <w:rsid w:val="00EE5B97"/>
    <w:rsid w:val="00EF0D07"/>
    <w:rsid w:val="00EF3D9A"/>
    <w:rsid w:val="00EF5C9C"/>
    <w:rsid w:val="00EF72AD"/>
    <w:rsid w:val="00EF7963"/>
    <w:rsid w:val="00F01793"/>
    <w:rsid w:val="00F01903"/>
    <w:rsid w:val="00F02562"/>
    <w:rsid w:val="00F02BDF"/>
    <w:rsid w:val="00F049D7"/>
    <w:rsid w:val="00F0588B"/>
    <w:rsid w:val="00F11D9E"/>
    <w:rsid w:val="00F1288E"/>
    <w:rsid w:val="00F128F3"/>
    <w:rsid w:val="00F13CEE"/>
    <w:rsid w:val="00F17859"/>
    <w:rsid w:val="00F209A3"/>
    <w:rsid w:val="00F221D5"/>
    <w:rsid w:val="00F22954"/>
    <w:rsid w:val="00F236AB"/>
    <w:rsid w:val="00F23935"/>
    <w:rsid w:val="00F23AC9"/>
    <w:rsid w:val="00F26415"/>
    <w:rsid w:val="00F26D4A"/>
    <w:rsid w:val="00F27F83"/>
    <w:rsid w:val="00F30BA4"/>
    <w:rsid w:val="00F31611"/>
    <w:rsid w:val="00F3262A"/>
    <w:rsid w:val="00F32F59"/>
    <w:rsid w:val="00F35318"/>
    <w:rsid w:val="00F357F2"/>
    <w:rsid w:val="00F365E9"/>
    <w:rsid w:val="00F36A41"/>
    <w:rsid w:val="00F36BEE"/>
    <w:rsid w:val="00F37263"/>
    <w:rsid w:val="00F376E3"/>
    <w:rsid w:val="00F37E2A"/>
    <w:rsid w:val="00F411C4"/>
    <w:rsid w:val="00F41380"/>
    <w:rsid w:val="00F42912"/>
    <w:rsid w:val="00F42DF4"/>
    <w:rsid w:val="00F43AFD"/>
    <w:rsid w:val="00F43D30"/>
    <w:rsid w:val="00F46B8A"/>
    <w:rsid w:val="00F46C16"/>
    <w:rsid w:val="00F473FE"/>
    <w:rsid w:val="00F5136B"/>
    <w:rsid w:val="00F54B8D"/>
    <w:rsid w:val="00F563D9"/>
    <w:rsid w:val="00F5702E"/>
    <w:rsid w:val="00F604D1"/>
    <w:rsid w:val="00F6308D"/>
    <w:rsid w:val="00F646B2"/>
    <w:rsid w:val="00F64BE3"/>
    <w:rsid w:val="00F65AA6"/>
    <w:rsid w:val="00F6604A"/>
    <w:rsid w:val="00F67380"/>
    <w:rsid w:val="00F7030B"/>
    <w:rsid w:val="00F72A9A"/>
    <w:rsid w:val="00F75517"/>
    <w:rsid w:val="00F763CE"/>
    <w:rsid w:val="00F801F8"/>
    <w:rsid w:val="00F80C39"/>
    <w:rsid w:val="00F81A3A"/>
    <w:rsid w:val="00F82EC1"/>
    <w:rsid w:val="00F82F88"/>
    <w:rsid w:val="00F83E69"/>
    <w:rsid w:val="00F84937"/>
    <w:rsid w:val="00F87C4A"/>
    <w:rsid w:val="00F924EC"/>
    <w:rsid w:val="00F937E1"/>
    <w:rsid w:val="00F945B8"/>
    <w:rsid w:val="00F95DD3"/>
    <w:rsid w:val="00F960BA"/>
    <w:rsid w:val="00F96C95"/>
    <w:rsid w:val="00F96D90"/>
    <w:rsid w:val="00F9783D"/>
    <w:rsid w:val="00F97C1B"/>
    <w:rsid w:val="00FA1C71"/>
    <w:rsid w:val="00FA1CB3"/>
    <w:rsid w:val="00FA25A8"/>
    <w:rsid w:val="00FA2AEB"/>
    <w:rsid w:val="00FA40F2"/>
    <w:rsid w:val="00FA4ABF"/>
    <w:rsid w:val="00FA537E"/>
    <w:rsid w:val="00FA5843"/>
    <w:rsid w:val="00FA698F"/>
    <w:rsid w:val="00FB0C8D"/>
    <w:rsid w:val="00FB278A"/>
    <w:rsid w:val="00FC0D56"/>
    <w:rsid w:val="00FC331F"/>
    <w:rsid w:val="00FC4848"/>
    <w:rsid w:val="00FC4C37"/>
    <w:rsid w:val="00FC712B"/>
    <w:rsid w:val="00FD1EA8"/>
    <w:rsid w:val="00FD2F0C"/>
    <w:rsid w:val="00FD30B8"/>
    <w:rsid w:val="00FD4C26"/>
    <w:rsid w:val="00FD4C4B"/>
    <w:rsid w:val="00FD5D8E"/>
    <w:rsid w:val="00FD5EAE"/>
    <w:rsid w:val="00FD7A48"/>
    <w:rsid w:val="00FD7D69"/>
    <w:rsid w:val="00FE1EE3"/>
    <w:rsid w:val="00FE457E"/>
    <w:rsid w:val="00FE743B"/>
    <w:rsid w:val="00FF0CA0"/>
    <w:rsid w:val="00FF3122"/>
    <w:rsid w:val="00FF3858"/>
    <w:rsid w:val="00FF3E0C"/>
    <w:rsid w:val="00FF48B9"/>
    <w:rsid w:val="00FF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20708"/>
  <w15:docId w15:val="{4D446EF8-5C25-4A5F-954A-9BD1DF5D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F4"/>
    <w:rPr>
      <w:rFonts w:ascii="Arial" w:hAnsi="Arial"/>
      <w:sz w:val="22"/>
    </w:rPr>
  </w:style>
  <w:style w:type="paragraph" w:styleId="Heading1">
    <w:name w:val="heading 1"/>
    <w:basedOn w:val="Normal"/>
    <w:next w:val="Normal"/>
    <w:link w:val="Heading1Char"/>
    <w:uiPriority w:val="9"/>
    <w:qFormat/>
    <w:rsid w:val="00363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C130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B8E"/>
    <w:rPr>
      <w:color w:val="0000FF"/>
      <w:u w:val="single"/>
    </w:rPr>
  </w:style>
  <w:style w:type="paragraph" w:styleId="BalloonText">
    <w:name w:val="Balloon Text"/>
    <w:basedOn w:val="Normal"/>
    <w:semiHidden/>
    <w:rsid w:val="00353B8E"/>
    <w:rPr>
      <w:rFonts w:ascii="Tahoma" w:hAnsi="Tahoma" w:cs="Tahoma"/>
      <w:sz w:val="16"/>
      <w:szCs w:val="16"/>
    </w:rPr>
  </w:style>
  <w:style w:type="paragraph" w:styleId="Header">
    <w:name w:val="header"/>
    <w:basedOn w:val="Normal"/>
    <w:rsid w:val="00681D0B"/>
    <w:pPr>
      <w:tabs>
        <w:tab w:val="center" w:pos="4320"/>
        <w:tab w:val="right" w:pos="8640"/>
      </w:tabs>
    </w:pPr>
  </w:style>
  <w:style w:type="paragraph" w:styleId="Footer">
    <w:name w:val="footer"/>
    <w:basedOn w:val="Normal"/>
    <w:rsid w:val="00681D0B"/>
    <w:pPr>
      <w:tabs>
        <w:tab w:val="center" w:pos="4320"/>
        <w:tab w:val="right" w:pos="8640"/>
      </w:tabs>
    </w:pPr>
  </w:style>
  <w:style w:type="character" w:styleId="FollowedHyperlink">
    <w:name w:val="FollowedHyperlink"/>
    <w:rsid w:val="00851E6E"/>
    <w:rPr>
      <w:color w:val="800080"/>
      <w:u w:val="single"/>
    </w:rPr>
  </w:style>
  <w:style w:type="paragraph" w:styleId="NormalWeb">
    <w:name w:val="Normal (Web)"/>
    <w:basedOn w:val="Normal"/>
    <w:uiPriority w:val="99"/>
    <w:unhideWhenUsed/>
    <w:rsid w:val="00881232"/>
    <w:pPr>
      <w:spacing w:before="100" w:beforeAutospacing="1" w:after="100" w:afterAutospacing="1"/>
    </w:pPr>
    <w:rPr>
      <w:rFonts w:ascii="Times New Roman" w:eastAsia="Calibri" w:hAnsi="Times New Roman"/>
      <w:sz w:val="24"/>
      <w:szCs w:val="24"/>
      <w:lang w:val="en-US" w:eastAsia="en-US"/>
    </w:rPr>
  </w:style>
  <w:style w:type="character" w:styleId="Strong">
    <w:name w:val="Strong"/>
    <w:uiPriority w:val="22"/>
    <w:qFormat/>
    <w:rsid w:val="00881232"/>
    <w:rPr>
      <w:b/>
      <w:bCs/>
    </w:rPr>
  </w:style>
  <w:style w:type="character" w:styleId="Emphasis">
    <w:name w:val="Emphasis"/>
    <w:uiPriority w:val="20"/>
    <w:qFormat/>
    <w:rsid w:val="00881232"/>
    <w:rPr>
      <w:i/>
      <w:iCs/>
    </w:rPr>
  </w:style>
  <w:style w:type="paragraph" w:styleId="PlainText">
    <w:name w:val="Plain Text"/>
    <w:basedOn w:val="Normal"/>
    <w:link w:val="PlainTextChar"/>
    <w:uiPriority w:val="99"/>
    <w:unhideWhenUsed/>
    <w:rsid w:val="00DB746F"/>
    <w:rPr>
      <w:rFonts w:ascii="Consolas" w:hAnsi="Consolas"/>
      <w:sz w:val="21"/>
      <w:szCs w:val="21"/>
    </w:rPr>
  </w:style>
  <w:style w:type="character" w:customStyle="1" w:styleId="PlainTextChar">
    <w:name w:val="Plain Text Char"/>
    <w:link w:val="PlainText"/>
    <w:uiPriority w:val="99"/>
    <w:rsid w:val="00DB746F"/>
    <w:rPr>
      <w:rFonts w:ascii="Consolas" w:hAnsi="Consolas"/>
      <w:sz w:val="21"/>
      <w:szCs w:val="21"/>
    </w:rPr>
  </w:style>
  <w:style w:type="paragraph" w:styleId="ListParagraph">
    <w:name w:val="List Paragraph"/>
    <w:basedOn w:val="Normal"/>
    <w:uiPriority w:val="34"/>
    <w:qFormat/>
    <w:rsid w:val="00C3171C"/>
    <w:pPr>
      <w:spacing w:line="276" w:lineRule="auto"/>
      <w:ind w:left="720"/>
      <w:contextualSpacing/>
    </w:pPr>
    <w:rPr>
      <w:rFonts w:ascii="Calibri" w:eastAsia="Calibri" w:hAnsi="Calibri"/>
      <w:szCs w:val="22"/>
      <w:lang w:eastAsia="en-US"/>
    </w:rPr>
  </w:style>
  <w:style w:type="paragraph" w:customStyle="1" w:styleId="Default">
    <w:name w:val="Default"/>
    <w:rsid w:val="0051173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3639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3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82E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2EC1"/>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rsid w:val="00DD0A90"/>
    <w:pPr>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character" w:styleId="UnresolvedMention">
    <w:name w:val="Unresolved Mention"/>
    <w:basedOn w:val="DefaultParagraphFont"/>
    <w:uiPriority w:val="99"/>
    <w:semiHidden/>
    <w:unhideWhenUsed/>
    <w:rsid w:val="006235B0"/>
    <w:rPr>
      <w:color w:val="605E5C"/>
      <w:shd w:val="clear" w:color="auto" w:fill="E1DFDD"/>
    </w:rPr>
  </w:style>
  <w:style w:type="numbering" w:customStyle="1" w:styleId="ImportedStyle1">
    <w:name w:val="Imported Style 1"/>
    <w:rsid w:val="00760555"/>
    <w:pPr>
      <w:numPr>
        <w:numId w:val="16"/>
      </w:numPr>
    </w:pPr>
  </w:style>
  <w:style w:type="character" w:customStyle="1" w:styleId="Heading3Char">
    <w:name w:val="Heading 3 Char"/>
    <w:basedOn w:val="DefaultParagraphFont"/>
    <w:link w:val="Heading3"/>
    <w:uiPriority w:val="9"/>
    <w:semiHidden/>
    <w:rsid w:val="002C1308"/>
    <w:rPr>
      <w:rFonts w:asciiTheme="majorHAnsi" w:eastAsiaTheme="majorEastAsia" w:hAnsiTheme="majorHAnsi" w:cstheme="majorBidi"/>
      <w:color w:val="243F60" w:themeColor="accent1" w:themeShade="7F"/>
      <w:sz w:val="24"/>
      <w:szCs w:val="24"/>
    </w:rPr>
  </w:style>
  <w:style w:type="paragraph" w:customStyle="1" w:styleId="xxmsonormal">
    <w:name w:val="x_x_msonormal"/>
    <w:basedOn w:val="Normal"/>
    <w:rsid w:val="005F1B26"/>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uiPriority w:val="99"/>
    <w:semiHidden/>
    <w:unhideWhenUsed/>
    <w:rsid w:val="007C1D35"/>
    <w:rPr>
      <w:sz w:val="16"/>
      <w:szCs w:val="16"/>
    </w:rPr>
  </w:style>
  <w:style w:type="paragraph" w:styleId="CommentText">
    <w:name w:val="annotation text"/>
    <w:basedOn w:val="Normal"/>
    <w:link w:val="CommentTextChar"/>
    <w:uiPriority w:val="99"/>
    <w:unhideWhenUsed/>
    <w:rsid w:val="007C1D35"/>
    <w:rPr>
      <w:sz w:val="20"/>
    </w:rPr>
  </w:style>
  <w:style w:type="character" w:customStyle="1" w:styleId="CommentTextChar">
    <w:name w:val="Comment Text Char"/>
    <w:basedOn w:val="DefaultParagraphFont"/>
    <w:link w:val="CommentText"/>
    <w:uiPriority w:val="99"/>
    <w:rsid w:val="007C1D35"/>
    <w:rPr>
      <w:rFonts w:ascii="Arial" w:hAnsi="Arial"/>
    </w:rPr>
  </w:style>
  <w:style w:type="paragraph" w:styleId="CommentSubject">
    <w:name w:val="annotation subject"/>
    <w:basedOn w:val="CommentText"/>
    <w:next w:val="CommentText"/>
    <w:link w:val="CommentSubjectChar"/>
    <w:uiPriority w:val="99"/>
    <w:semiHidden/>
    <w:unhideWhenUsed/>
    <w:rsid w:val="007C1D35"/>
    <w:rPr>
      <w:b/>
      <w:bCs/>
    </w:rPr>
  </w:style>
  <w:style w:type="character" w:customStyle="1" w:styleId="CommentSubjectChar">
    <w:name w:val="Comment Subject Char"/>
    <w:basedOn w:val="CommentTextChar"/>
    <w:link w:val="CommentSubject"/>
    <w:uiPriority w:val="99"/>
    <w:semiHidden/>
    <w:rsid w:val="007C1D35"/>
    <w:rPr>
      <w:rFonts w:ascii="Arial" w:hAnsi="Arial"/>
      <w:b/>
      <w:bCs/>
    </w:rPr>
  </w:style>
  <w:style w:type="paragraph" w:styleId="NoSpacing">
    <w:name w:val="No Spacing"/>
    <w:uiPriority w:val="1"/>
    <w:qFormat/>
    <w:rsid w:val="00857D0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70">
      <w:bodyDiv w:val="1"/>
      <w:marLeft w:val="0"/>
      <w:marRight w:val="0"/>
      <w:marTop w:val="0"/>
      <w:marBottom w:val="0"/>
      <w:divBdr>
        <w:top w:val="none" w:sz="0" w:space="0" w:color="auto"/>
        <w:left w:val="none" w:sz="0" w:space="0" w:color="auto"/>
        <w:bottom w:val="none" w:sz="0" w:space="0" w:color="auto"/>
        <w:right w:val="none" w:sz="0" w:space="0" w:color="auto"/>
      </w:divBdr>
    </w:div>
    <w:div w:id="29965170">
      <w:bodyDiv w:val="1"/>
      <w:marLeft w:val="0"/>
      <w:marRight w:val="0"/>
      <w:marTop w:val="0"/>
      <w:marBottom w:val="0"/>
      <w:divBdr>
        <w:top w:val="none" w:sz="0" w:space="0" w:color="auto"/>
        <w:left w:val="none" w:sz="0" w:space="0" w:color="auto"/>
        <w:bottom w:val="none" w:sz="0" w:space="0" w:color="auto"/>
        <w:right w:val="none" w:sz="0" w:space="0" w:color="auto"/>
      </w:divBdr>
    </w:div>
    <w:div w:id="39130190">
      <w:bodyDiv w:val="1"/>
      <w:marLeft w:val="0"/>
      <w:marRight w:val="0"/>
      <w:marTop w:val="0"/>
      <w:marBottom w:val="0"/>
      <w:divBdr>
        <w:top w:val="none" w:sz="0" w:space="0" w:color="auto"/>
        <w:left w:val="none" w:sz="0" w:space="0" w:color="auto"/>
        <w:bottom w:val="none" w:sz="0" w:space="0" w:color="auto"/>
        <w:right w:val="none" w:sz="0" w:space="0" w:color="auto"/>
      </w:divBdr>
    </w:div>
    <w:div w:id="101582986">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67523657">
      <w:bodyDiv w:val="1"/>
      <w:marLeft w:val="0"/>
      <w:marRight w:val="0"/>
      <w:marTop w:val="0"/>
      <w:marBottom w:val="0"/>
      <w:divBdr>
        <w:top w:val="none" w:sz="0" w:space="0" w:color="auto"/>
        <w:left w:val="none" w:sz="0" w:space="0" w:color="auto"/>
        <w:bottom w:val="none" w:sz="0" w:space="0" w:color="auto"/>
        <w:right w:val="none" w:sz="0" w:space="0" w:color="auto"/>
      </w:divBdr>
    </w:div>
    <w:div w:id="330453234">
      <w:bodyDiv w:val="1"/>
      <w:marLeft w:val="0"/>
      <w:marRight w:val="0"/>
      <w:marTop w:val="0"/>
      <w:marBottom w:val="0"/>
      <w:divBdr>
        <w:top w:val="none" w:sz="0" w:space="0" w:color="auto"/>
        <w:left w:val="none" w:sz="0" w:space="0" w:color="auto"/>
        <w:bottom w:val="none" w:sz="0" w:space="0" w:color="auto"/>
        <w:right w:val="none" w:sz="0" w:space="0" w:color="auto"/>
      </w:divBdr>
    </w:div>
    <w:div w:id="342778189">
      <w:bodyDiv w:val="1"/>
      <w:marLeft w:val="0"/>
      <w:marRight w:val="0"/>
      <w:marTop w:val="0"/>
      <w:marBottom w:val="0"/>
      <w:divBdr>
        <w:top w:val="none" w:sz="0" w:space="0" w:color="auto"/>
        <w:left w:val="none" w:sz="0" w:space="0" w:color="auto"/>
        <w:bottom w:val="none" w:sz="0" w:space="0" w:color="auto"/>
        <w:right w:val="none" w:sz="0" w:space="0" w:color="auto"/>
      </w:divBdr>
    </w:div>
    <w:div w:id="368455883">
      <w:bodyDiv w:val="1"/>
      <w:marLeft w:val="0"/>
      <w:marRight w:val="0"/>
      <w:marTop w:val="0"/>
      <w:marBottom w:val="0"/>
      <w:divBdr>
        <w:top w:val="none" w:sz="0" w:space="0" w:color="auto"/>
        <w:left w:val="none" w:sz="0" w:space="0" w:color="auto"/>
        <w:bottom w:val="none" w:sz="0" w:space="0" w:color="auto"/>
        <w:right w:val="none" w:sz="0" w:space="0" w:color="auto"/>
      </w:divBdr>
    </w:div>
    <w:div w:id="370110779">
      <w:bodyDiv w:val="1"/>
      <w:marLeft w:val="0"/>
      <w:marRight w:val="0"/>
      <w:marTop w:val="0"/>
      <w:marBottom w:val="0"/>
      <w:divBdr>
        <w:top w:val="none" w:sz="0" w:space="0" w:color="auto"/>
        <w:left w:val="none" w:sz="0" w:space="0" w:color="auto"/>
        <w:bottom w:val="none" w:sz="0" w:space="0" w:color="auto"/>
        <w:right w:val="none" w:sz="0" w:space="0" w:color="auto"/>
      </w:divBdr>
    </w:div>
    <w:div w:id="401491603">
      <w:bodyDiv w:val="1"/>
      <w:marLeft w:val="0"/>
      <w:marRight w:val="0"/>
      <w:marTop w:val="0"/>
      <w:marBottom w:val="0"/>
      <w:divBdr>
        <w:top w:val="none" w:sz="0" w:space="0" w:color="auto"/>
        <w:left w:val="none" w:sz="0" w:space="0" w:color="auto"/>
        <w:bottom w:val="none" w:sz="0" w:space="0" w:color="auto"/>
        <w:right w:val="none" w:sz="0" w:space="0" w:color="auto"/>
      </w:divBdr>
    </w:div>
    <w:div w:id="410666353">
      <w:bodyDiv w:val="1"/>
      <w:marLeft w:val="0"/>
      <w:marRight w:val="0"/>
      <w:marTop w:val="0"/>
      <w:marBottom w:val="0"/>
      <w:divBdr>
        <w:top w:val="none" w:sz="0" w:space="0" w:color="auto"/>
        <w:left w:val="none" w:sz="0" w:space="0" w:color="auto"/>
        <w:bottom w:val="none" w:sz="0" w:space="0" w:color="auto"/>
        <w:right w:val="none" w:sz="0" w:space="0" w:color="auto"/>
      </w:divBdr>
    </w:div>
    <w:div w:id="426390686">
      <w:bodyDiv w:val="1"/>
      <w:marLeft w:val="0"/>
      <w:marRight w:val="0"/>
      <w:marTop w:val="0"/>
      <w:marBottom w:val="0"/>
      <w:divBdr>
        <w:top w:val="none" w:sz="0" w:space="0" w:color="auto"/>
        <w:left w:val="none" w:sz="0" w:space="0" w:color="auto"/>
        <w:bottom w:val="none" w:sz="0" w:space="0" w:color="auto"/>
        <w:right w:val="none" w:sz="0" w:space="0" w:color="auto"/>
      </w:divBdr>
    </w:div>
    <w:div w:id="455371383">
      <w:bodyDiv w:val="1"/>
      <w:marLeft w:val="0"/>
      <w:marRight w:val="0"/>
      <w:marTop w:val="0"/>
      <w:marBottom w:val="0"/>
      <w:divBdr>
        <w:top w:val="none" w:sz="0" w:space="0" w:color="auto"/>
        <w:left w:val="none" w:sz="0" w:space="0" w:color="auto"/>
        <w:bottom w:val="none" w:sz="0" w:space="0" w:color="auto"/>
        <w:right w:val="none" w:sz="0" w:space="0" w:color="auto"/>
      </w:divBdr>
    </w:div>
    <w:div w:id="466893527">
      <w:bodyDiv w:val="1"/>
      <w:marLeft w:val="0"/>
      <w:marRight w:val="0"/>
      <w:marTop w:val="0"/>
      <w:marBottom w:val="0"/>
      <w:divBdr>
        <w:top w:val="none" w:sz="0" w:space="0" w:color="auto"/>
        <w:left w:val="none" w:sz="0" w:space="0" w:color="auto"/>
        <w:bottom w:val="none" w:sz="0" w:space="0" w:color="auto"/>
        <w:right w:val="none" w:sz="0" w:space="0" w:color="auto"/>
      </w:divBdr>
    </w:div>
    <w:div w:id="468984562">
      <w:bodyDiv w:val="1"/>
      <w:marLeft w:val="0"/>
      <w:marRight w:val="0"/>
      <w:marTop w:val="0"/>
      <w:marBottom w:val="0"/>
      <w:divBdr>
        <w:top w:val="none" w:sz="0" w:space="0" w:color="auto"/>
        <w:left w:val="none" w:sz="0" w:space="0" w:color="auto"/>
        <w:bottom w:val="none" w:sz="0" w:space="0" w:color="auto"/>
        <w:right w:val="none" w:sz="0" w:space="0" w:color="auto"/>
      </w:divBdr>
    </w:div>
    <w:div w:id="497692683">
      <w:bodyDiv w:val="1"/>
      <w:marLeft w:val="0"/>
      <w:marRight w:val="0"/>
      <w:marTop w:val="0"/>
      <w:marBottom w:val="0"/>
      <w:divBdr>
        <w:top w:val="none" w:sz="0" w:space="0" w:color="auto"/>
        <w:left w:val="none" w:sz="0" w:space="0" w:color="auto"/>
        <w:bottom w:val="none" w:sz="0" w:space="0" w:color="auto"/>
        <w:right w:val="none" w:sz="0" w:space="0" w:color="auto"/>
      </w:divBdr>
    </w:div>
    <w:div w:id="504634968">
      <w:bodyDiv w:val="1"/>
      <w:marLeft w:val="0"/>
      <w:marRight w:val="0"/>
      <w:marTop w:val="0"/>
      <w:marBottom w:val="0"/>
      <w:divBdr>
        <w:top w:val="none" w:sz="0" w:space="0" w:color="auto"/>
        <w:left w:val="none" w:sz="0" w:space="0" w:color="auto"/>
        <w:bottom w:val="none" w:sz="0" w:space="0" w:color="auto"/>
        <w:right w:val="none" w:sz="0" w:space="0" w:color="auto"/>
      </w:divBdr>
    </w:div>
    <w:div w:id="549733771">
      <w:bodyDiv w:val="1"/>
      <w:marLeft w:val="0"/>
      <w:marRight w:val="0"/>
      <w:marTop w:val="0"/>
      <w:marBottom w:val="0"/>
      <w:divBdr>
        <w:top w:val="none" w:sz="0" w:space="0" w:color="auto"/>
        <w:left w:val="none" w:sz="0" w:space="0" w:color="auto"/>
        <w:bottom w:val="none" w:sz="0" w:space="0" w:color="auto"/>
        <w:right w:val="none" w:sz="0" w:space="0" w:color="auto"/>
      </w:divBdr>
    </w:div>
    <w:div w:id="560409183">
      <w:bodyDiv w:val="1"/>
      <w:marLeft w:val="0"/>
      <w:marRight w:val="0"/>
      <w:marTop w:val="0"/>
      <w:marBottom w:val="0"/>
      <w:divBdr>
        <w:top w:val="none" w:sz="0" w:space="0" w:color="auto"/>
        <w:left w:val="none" w:sz="0" w:space="0" w:color="auto"/>
        <w:bottom w:val="none" w:sz="0" w:space="0" w:color="auto"/>
        <w:right w:val="none" w:sz="0" w:space="0" w:color="auto"/>
      </w:divBdr>
    </w:div>
    <w:div w:id="585924288">
      <w:bodyDiv w:val="1"/>
      <w:marLeft w:val="0"/>
      <w:marRight w:val="0"/>
      <w:marTop w:val="0"/>
      <w:marBottom w:val="0"/>
      <w:divBdr>
        <w:top w:val="none" w:sz="0" w:space="0" w:color="auto"/>
        <w:left w:val="none" w:sz="0" w:space="0" w:color="auto"/>
        <w:bottom w:val="none" w:sz="0" w:space="0" w:color="auto"/>
        <w:right w:val="none" w:sz="0" w:space="0" w:color="auto"/>
      </w:divBdr>
    </w:div>
    <w:div w:id="599873245">
      <w:bodyDiv w:val="1"/>
      <w:marLeft w:val="0"/>
      <w:marRight w:val="0"/>
      <w:marTop w:val="0"/>
      <w:marBottom w:val="0"/>
      <w:divBdr>
        <w:top w:val="none" w:sz="0" w:space="0" w:color="auto"/>
        <w:left w:val="none" w:sz="0" w:space="0" w:color="auto"/>
        <w:bottom w:val="none" w:sz="0" w:space="0" w:color="auto"/>
        <w:right w:val="none" w:sz="0" w:space="0" w:color="auto"/>
      </w:divBdr>
    </w:div>
    <w:div w:id="627783890">
      <w:bodyDiv w:val="1"/>
      <w:marLeft w:val="0"/>
      <w:marRight w:val="0"/>
      <w:marTop w:val="0"/>
      <w:marBottom w:val="0"/>
      <w:divBdr>
        <w:top w:val="none" w:sz="0" w:space="0" w:color="auto"/>
        <w:left w:val="none" w:sz="0" w:space="0" w:color="auto"/>
        <w:bottom w:val="none" w:sz="0" w:space="0" w:color="auto"/>
        <w:right w:val="none" w:sz="0" w:space="0" w:color="auto"/>
      </w:divBdr>
    </w:div>
    <w:div w:id="634407945">
      <w:bodyDiv w:val="1"/>
      <w:marLeft w:val="0"/>
      <w:marRight w:val="0"/>
      <w:marTop w:val="0"/>
      <w:marBottom w:val="0"/>
      <w:divBdr>
        <w:top w:val="none" w:sz="0" w:space="0" w:color="auto"/>
        <w:left w:val="none" w:sz="0" w:space="0" w:color="auto"/>
        <w:bottom w:val="none" w:sz="0" w:space="0" w:color="auto"/>
        <w:right w:val="none" w:sz="0" w:space="0" w:color="auto"/>
      </w:divBdr>
    </w:div>
    <w:div w:id="640578995">
      <w:bodyDiv w:val="1"/>
      <w:marLeft w:val="0"/>
      <w:marRight w:val="0"/>
      <w:marTop w:val="0"/>
      <w:marBottom w:val="0"/>
      <w:divBdr>
        <w:top w:val="none" w:sz="0" w:space="0" w:color="auto"/>
        <w:left w:val="none" w:sz="0" w:space="0" w:color="auto"/>
        <w:bottom w:val="none" w:sz="0" w:space="0" w:color="auto"/>
        <w:right w:val="none" w:sz="0" w:space="0" w:color="auto"/>
      </w:divBdr>
    </w:div>
    <w:div w:id="701564034">
      <w:bodyDiv w:val="1"/>
      <w:marLeft w:val="0"/>
      <w:marRight w:val="0"/>
      <w:marTop w:val="0"/>
      <w:marBottom w:val="0"/>
      <w:divBdr>
        <w:top w:val="none" w:sz="0" w:space="0" w:color="auto"/>
        <w:left w:val="none" w:sz="0" w:space="0" w:color="auto"/>
        <w:bottom w:val="none" w:sz="0" w:space="0" w:color="auto"/>
        <w:right w:val="none" w:sz="0" w:space="0" w:color="auto"/>
      </w:divBdr>
    </w:div>
    <w:div w:id="715659110">
      <w:bodyDiv w:val="1"/>
      <w:marLeft w:val="0"/>
      <w:marRight w:val="0"/>
      <w:marTop w:val="0"/>
      <w:marBottom w:val="0"/>
      <w:divBdr>
        <w:top w:val="none" w:sz="0" w:space="0" w:color="auto"/>
        <w:left w:val="none" w:sz="0" w:space="0" w:color="auto"/>
        <w:bottom w:val="none" w:sz="0" w:space="0" w:color="auto"/>
        <w:right w:val="none" w:sz="0" w:space="0" w:color="auto"/>
      </w:divBdr>
    </w:div>
    <w:div w:id="737479400">
      <w:bodyDiv w:val="1"/>
      <w:marLeft w:val="0"/>
      <w:marRight w:val="0"/>
      <w:marTop w:val="0"/>
      <w:marBottom w:val="0"/>
      <w:divBdr>
        <w:top w:val="none" w:sz="0" w:space="0" w:color="auto"/>
        <w:left w:val="none" w:sz="0" w:space="0" w:color="auto"/>
        <w:bottom w:val="none" w:sz="0" w:space="0" w:color="auto"/>
        <w:right w:val="none" w:sz="0" w:space="0" w:color="auto"/>
      </w:divBdr>
    </w:div>
    <w:div w:id="752509972">
      <w:bodyDiv w:val="1"/>
      <w:marLeft w:val="0"/>
      <w:marRight w:val="0"/>
      <w:marTop w:val="0"/>
      <w:marBottom w:val="0"/>
      <w:divBdr>
        <w:top w:val="none" w:sz="0" w:space="0" w:color="auto"/>
        <w:left w:val="none" w:sz="0" w:space="0" w:color="auto"/>
        <w:bottom w:val="none" w:sz="0" w:space="0" w:color="auto"/>
        <w:right w:val="none" w:sz="0" w:space="0" w:color="auto"/>
      </w:divBdr>
    </w:div>
    <w:div w:id="791871922">
      <w:bodyDiv w:val="1"/>
      <w:marLeft w:val="0"/>
      <w:marRight w:val="0"/>
      <w:marTop w:val="0"/>
      <w:marBottom w:val="0"/>
      <w:divBdr>
        <w:top w:val="none" w:sz="0" w:space="0" w:color="auto"/>
        <w:left w:val="none" w:sz="0" w:space="0" w:color="auto"/>
        <w:bottom w:val="none" w:sz="0" w:space="0" w:color="auto"/>
        <w:right w:val="none" w:sz="0" w:space="0" w:color="auto"/>
      </w:divBdr>
    </w:div>
    <w:div w:id="832723540">
      <w:bodyDiv w:val="1"/>
      <w:marLeft w:val="0"/>
      <w:marRight w:val="0"/>
      <w:marTop w:val="0"/>
      <w:marBottom w:val="0"/>
      <w:divBdr>
        <w:top w:val="none" w:sz="0" w:space="0" w:color="auto"/>
        <w:left w:val="none" w:sz="0" w:space="0" w:color="auto"/>
        <w:bottom w:val="none" w:sz="0" w:space="0" w:color="auto"/>
        <w:right w:val="none" w:sz="0" w:space="0" w:color="auto"/>
      </w:divBdr>
    </w:div>
    <w:div w:id="863320628">
      <w:bodyDiv w:val="1"/>
      <w:marLeft w:val="0"/>
      <w:marRight w:val="0"/>
      <w:marTop w:val="0"/>
      <w:marBottom w:val="0"/>
      <w:divBdr>
        <w:top w:val="none" w:sz="0" w:space="0" w:color="auto"/>
        <w:left w:val="none" w:sz="0" w:space="0" w:color="auto"/>
        <w:bottom w:val="none" w:sz="0" w:space="0" w:color="auto"/>
        <w:right w:val="none" w:sz="0" w:space="0" w:color="auto"/>
      </w:divBdr>
    </w:div>
    <w:div w:id="873690241">
      <w:bodyDiv w:val="1"/>
      <w:marLeft w:val="0"/>
      <w:marRight w:val="0"/>
      <w:marTop w:val="0"/>
      <w:marBottom w:val="0"/>
      <w:divBdr>
        <w:top w:val="none" w:sz="0" w:space="0" w:color="auto"/>
        <w:left w:val="none" w:sz="0" w:space="0" w:color="auto"/>
        <w:bottom w:val="none" w:sz="0" w:space="0" w:color="auto"/>
        <w:right w:val="none" w:sz="0" w:space="0" w:color="auto"/>
      </w:divBdr>
    </w:div>
    <w:div w:id="897478776">
      <w:bodyDiv w:val="1"/>
      <w:marLeft w:val="0"/>
      <w:marRight w:val="0"/>
      <w:marTop w:val="0"/>
      <w:marBottom w:val="0"/>
      <w:divBdr>
        <w:top w:val="none" w:sz="0" w:space="0" w:color="auto"/>
        <w:left w:val="none" w:sz="0" w:space="0" w:color="auto"/>
        <w:bottom w:val="none" w:sz="0" w:space="0" w:color="auto"/>
        <w:right w:val="none" w:sz="0" w:space="0" w:color="auto"/>
      </w:divBdr>
    </w:div>
    <w:div w:id="899441676">
      <w:bodyDiv w:val="1"/>
      <w:marLeft w:val="0"/>
      <w:marRight w:val="0"/>
      <w:marTop w:val="0"/>
      <w:marBottom w:val="0"/>
      <w:divBdr>
        <w:top w:val="none" w:sz="0" w:space="0" w:color="auto"/>
        <w:left w:val="none" w:sz="0" w:space="0" w:color="auto"/>
        <w:bottom w:val="none" w:sz="0" w:space="0" w:color="auto"/>
        <w:right w:val="none" w:sz="0" w:space="0" w:color="auto"/>
      </w:divBdr>
    </w:div>
    <w:div w:id="984702468">
      <w:bodyDiv w:val="1"/>
      <w:marLeft w:val="0"/>
      <w:marRight w:val="0"/>
      <w:marTop w:val="0"/>
      <w:marBottom w:val="0"/>
      <w:divBdr>
        <w:top w:val="none" w:sz="0" w:space="0" w:color="auto"/>
        <w:left w:val="none" w:sz="0" w:space="0" w:color="auto"/>
        <w:bottom w:val="none" w:sz="0" w:space="0" w:color="auto"/>
        <w:right w:val="none" w:sz="0" w:space="0" w:color="auto"/>
      </w:divBdr>
    </w:div>
    <w:div w:id="987825001">
      <w:bodyDiv w:val="1"/>
      <w:marLeft w:val="0"/>
      <w:marRight w:val="0"/>
      <w:marTop w:val="0"/>
      <w:marBottom w:val="0"/>
      <w:divBdr>
        <w:top w:val="none" w:sz="0" w:space="0" w:color="auto"/>
        <w:left w:val="none" w:sz="0" w:space="0" w:color="auto"/>
        <w:bottom w:val="none" w:sz="0" w:space="0" w:color="auto"/>
        <w:right w:val="none" w:sz="0" w:space="0" w:color="auto"/>
      </w:divBdr>
    </w:div>
    <w:div w:id="1092242342">
      <w:bodyDiv w:val="1"/>
      <w:marLeft w:val="0"/>
      <w:marRight w:val="0"/>
      <w:marTop w:val="0"/>
      <w:marBottom w:val="0"/>
      <w:divBdr>
        <w:top w:val="none" w:sz="0" w:space="0" w:color="auto"/>
        <w:left w:val="none" w:sz="0" w:space="0" w:color="auto"/>
        <w:bottom w:val="none" w:sz="0" w:space="0" w:color="auto"/>
        <w:right w:val="none" w:sz="0" w:space="0" w:color="auto"/>
      </w:divBdr>
      <w:divsChild>
        <w:div w:id="915743904">
          <w:marLeft w:val="-204"/>
          <w:marRight w:val="-204"/>
          <w:marTop w:val="0"/>
          <w:marBottom w:val="0"/>
          <w:divBdr>
            <w:top w:val="none" w:sz="0" w:space="0" w:color="auto"/>
            <w:left w:val="none" w:sz="0" w:space="0" w:color="auto"/>
            <w:bottom w:val="none" w:sz="0" w:space="0" w:color="auto"/>
            <w:right w:val="none" w:sz="0" w:space="0" w:color="auto"/>
          </w:divBdr>
          <w:divsChild>
            <w:div w:id="321469275">
              <w:marLeft w:val="204"/>
              <w:marRight w:val="204"/>
              <w:marTop w:val="0"/>
              <w:marBottom w:val="0"/>
              <w:divBdr>
                <w:top w:val="single" w:sz="6" w:space="0" w:color="BFC1C3"/>
                <w:left w:val="none" w:sz="0" w:space="0" w:color="auto"/>
                <w:bottom w:val="none" w:sz="0" w:space="0" w:color="auto"/>
                <w:right w:val="none" w:sz="0" w:space="0" w:color="auto"/>
              </w:divBdr>
              <w:divsChild>
                <w:div w:id="566569470">
                  <w:marLeft w:val="0"/>
                  <w:marRight w:val="0"/>
                  <w:marTop w:val="0"/>
                  <w:marBottom w:val="0"/>
                  <w:divBdr>
                    <w:top w:val="none" w:sz="0" w:space="0" w:color="auto"/>
                    <w:left w:val="none" w:sz="0" w:space="0" w:color="auto"/>
                    <w:bottom w:val="none" w:sz="0" w:space="0" w:color="auto"/>
                    <w:right w:val="none" w:sz="0" w:space="0" w:color="auto"/>
                  </w:divBdr>
                  <w:divsChild>
                    <w:div w:id="850875292">
                      <w:marLeft w:val="0"/>
                      <w:marRight w:val="0"/>
                      <w:marTop w:val="0"/>
                      <w:marBottom w:val="611"/>
                      <w:divBdr>
                        <w:top w:val="none" w:sz="0" w:space="0" w:color="auto"/>
                        <w:left w:val="none" w:sz="0" w:space="0" w:color="auto"/>
                        <w:bottom w:val="none" w:sz="0" w:space="0" w:color="auto"/>
                        <w:right w:val="none" w:sz="0" w:space="0" w:color="auto"/>
                      </w:divBdr>
                      <w:divsChild>
                        <w:div w:id="2062439943">
                          <w:marLeft w:val="0"/>
                          <w:marRight w:val="0"/>
                          <w:marTop w:val="0"/>
                          <w:marBottom w:val="0"/>
                          <w:divBdr>
                            <w:top w:val="none" w:sz="0" w:space="0" w:color="auto"/>
                            <w:left w:val="none" w:sz="0" w:space="0" w:color="auto"/>
                            <w:bottom w:val="none" w:sz="0" w:space="0" w:color="auto"/>
                            <w:right w:val="none" w:sz="0" w:space="0" w:color="auto"/>
                          </w:divBdr>
                        </w:div>
                        <w:div w:id="15384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5256">
          <w:marLeft w:val="-204"/>
          <w:marRight w:val="-204"/>
          <w:marTop w:val="0"/>
          <w:marBottom w:val="0"/>
          <w:divBdr>
            <w:top w:val="none" w:sz="0" w:space="0" w:color="auto"/>
            <w:left w:val="none" w:sz="0" w:space="0" w:color="auto"/>
            <w:bottom w:val="none" w:sz="0" w:space="0" w:color="auto"/>
            <w:right w:val="none" w:sz="0" w:space="0" w:color="auto"/>
          </w:divBdr>
          <w:divsChild>
            <w:div w:id="3010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5154">
      <w:bodyDiv w:val="1"/>
      <w:marLeft w:val="0"/>
      <w:marRight w:val="0"/>
      <w:marTop w:val="0"/>
      <w:marBottom w:val="0"/>
      <w:divBdr>
        <w:top w:val="none" w:sz="0" w:space="0" w:color="auto"/>
        <w:left w:val="none" w:sz="0" w:space="0" w:color="auto"/>
        <w:bottom w:val="none" w:sz="0" w:space="0" w:color="auto"/>
        <w:right w:val="none" w:sz="0" w:space="0" w:color="auto"/>
      </w:divBdr>
    </w:div>
    <w:div w:id="1096680824">
      <w:bodyDiv w:val="1"/>
      <w:marLeft w:val="0"/>
      <w:marRight w:val="0"/>
      <w:marTop w:val="0"/>
      <w:marBottom w:val="0"/>
      <w:divBdr>
        <w:top w:val="none" w:sz="0" w:space="0" w:color="auto"/>
        <w:left w:val="none" w:sz="0" w:space="0" w:color="auto"/>
        <w:bottom w:val="none" w:sz="0" w:space="0" w:color="auto"/>
        <w:right w:val="none" w:sz="0" w:space="0" w:color="auto"/>
      </w:divBdr>
    </w:div>
    <w:div w:id="1123572719">
      <w:bodyDiv w:val="1"/>
      <w:marLeft w:val="0"/>
      <w:marRight w:val="0"/>
      <w:marTop w:val="0"/>
      <w:marBottom w:val="0"/>
      <w:divBdr>
        <w:top w:val="none" w:sz="0" w:space="0" w:color="auto"/>
        <w:left w:val="none" w:sz="0" w:space="0" w:color="auto"/>
        <w:bottom w:val="none" w:sz="0" w:space="0" w:color="auto"/>
        <w:right w:val="none" w:sz="0" w:space="0" w:color="auto"/>
      </w:divBdr>
    </w:div>
    <w:div w:id="1127314705">
      <w:bodyDiv w:val="1"/>
      <w:marLeft w:val="0"/>
      <w:marRight w:val="0"/>
      <w:marTop w:val="0"/>
      <w:marBottom w:val="0"/>
      <w:divBdr>
        <w:top w:val="none" w:sz="0" w:space="0" w:color="auto"/>
        <w:left w:val="none" w:sz="0" w:space="0" w:color="auto"/>
        <w:bottom w:val="none" w:sz="0" w:space="0" w:color="auto"/>
        <w:right w:val="none" w:sz="0" w:space="0" w:color="auto"/>
      </w:divBdr>
    </w:div>
    <w:div w:id="1157112749">
      <w:bodyDiv w:val="1"/>
      <w:marLeft w:val="0"/>
      <w:marRight w:val="0"/>
      <w:marTop w:val="0"/>
      <w:marBottom w:val="0"/>
      <w:divBdr>
        <w:top w:val="none" w:sz="0" w:space="0" w:color="auto"/>
        <w:left w:val="none" w:sz="0" w:space="0" w:color="auto"/>
        <w:bottom w:val="none" w:sz="0" w:space="0" w:color="auto"/>
        <w:right w:val="none" w:sz="0" w:space="0" w:color="auto"/>
      </w:divBdr>
    </w:div>
    <w:div w:id="1169441186">
      <w:bodyDiv w:val="1"/>
      <w:marLeft w:val="0"/>
      <w:marRight w:val="0"/>
      <w:marTop w:val="0"/>
      <w:marBottom w:val="0"/>
      <w:divBdr>
        <w:top w:val="none" w:sz="0" w:space="0" w:color="auto"/>
        <w:left w:val="none" w:sz="0" w:space="0" w:color="auto"/>
        <w:bottom w:val="none" w:sz="0" w:space="0" w:color="auto"/>
        <w:right w:val="none" w:sz="0" w:space="0" w:color="auto"/>
      </w:divBdr>
    </w:div>
    <w:div w:id="1185560111">
      <w:bodyDiv w:val="1"/>
      <w:marLeft w:val="0"/>
      <w:marRight w:val="0"/>
      <w:marTop w:val="0"/>
      <w:marBottom w:val="0"/>
      <w:divBdr>
        <w:top w:val="none" w:sz="0" w:space="0" w:color="auto"/>
        <w:left w:val="none" w:sz="0" w:space="0" w:color="auto"/>
        <w:bottom w:val="none" w:sz="0" w:space="0" w:color="auto"/>
        <w:right w:val="none" w:sz="0" w:space="0" w:color="auto"/>
      </w:divBdr>
    </w:div>
    <w:div w:id="1194877589">
      <w:bodyDiv w:val="1"/>
      <w:marLeft w:val="0"/>
      <w:marRight w:val="0"/>
      <w:marTop w:val="0"/>
      <w:marBottom w:val="0"/>
      <w:divBdr>
        <w:top w:val="none" w:sz="0" w:space="0" w:color="auto"/>
        <w:left w:val="none" w:sz="0" w:space="0" w:color="auto"/>
        <w:bottom w:val="none" w:sz="0" w:space="0" w:color="auto"/>
        <w:right w:val="none" w:sz="0" w:space="0" w:color="auto"/>
      </w:divBdr>
    </w:div>
    <w:div w:id="1218736226">
      <w:bodyDiv w:val="1"/>
      <w:marLeft w:val="0"/>
      <w:marRight w:val="0"/>
      <w:marTop w:val="0"/>
      <w:marBottom w:val="0"/>
      <w:divBdr>
        <w:top w:val="none" w:sz="0" w:space="0" w:color="auto"/>
        <w:left w:val="none" w:sz="0" w:space="0" w:color="auto"/>
        <w:bottom w:val="none" w:sz="0" w:space="0" w:color="auto"/>
        <w:right w:val="none" w:sz="0" w:space="0" w:color="auto"/>
      </w:divBdr>
    </w:div>
    <w:div w:id="1229997124">
      <w:bodyDiv w:val="1"/>
      <w:marLeft w:val="0"/>
      <w:marRight w:val="0"/>
      <w:marTop w:val="0"/>
      <w:marBottom w:val="0"/>
      <w:divBdr>
        <w:top w:val="none" w:sz="0" w:space="0" w:color="auto"/>
        <w:left w:val="none" w:sz="0" w:space="0" w:color="auto"/>
        <w:bottom w:val="none" w:sz="0" w:space="0" w:color="auto"/>
        <w:right w:val="none" w:sz="0" w:space="0" w:color="auto"/>
      </w:divBdr>
    </w:div>
    <w:div w:id="1230382831">
      <w:bodyDiv w:val="1"/>
      <w:marLeft w:val="0"/>
      <w:marRight w:val="0"/>
      <w:marTop w:val="0"/>
      <w:marBottom w:val="0"/>
      <w:divBdr>
        <w:top w:val="none" w:sz="0" w:space="0" w:color="auto"/>
        <w:left w:val="none" w:sz="0" w:space="0" w:color="auto"/>
        <w:bottom w:val="none" w:sz="0" w:space="0" w:color="auto"/>
        <w:right w:val="none" w:sz="0" w:space="0" w:color="auto"/>
      </w:divBdr>
    </w:div>
    <w:div w:id="1245800008">
      <w:bodyDiv w:val="1"/>
      <w:marLeft w:val="0"/>
      <w:marRight w:val="0"/>
      <w:marTop w:val="0"/>
      <w:marBottom w:val="0"/>
      <w:divBdr>
        <w:top w:val="none" w:sz="0" w:space="0" w:color="auto"/>
        <w:left w:val="none" w:sz="0" w:space="0" w:color="auto"/>
        <w:bottom w:val="none" w:sz="0" w:space="0" w:color="auto"/>
        <w:right w:val="none" w:sz="0" w:space="0" w:color="auto"/>
      </w:divBdr>
    </w:div>
    <w:div w:id="1249462198">
      <w:bodyDiv w:val="1"/>
      <w:marLeft w:val="0"/>
      <w:marRight w:val="0"/>
      <w:marTop w:val="0"/>
      <w:marBottom w:val="0"/>
      <w:divBdr>
        <w:top w:val="none" w:sz="0" w:space="0" w:color="auto"/>
        <w:left w:val="none" w:sz="0" w:space="0" w:color="auto"/>
        <w:bottom w:val="none" w:sz="0" w:space="0" w:color="auto"/>
        <w:right w:val="none" w:sz="0" w:space="0" w:color="auto"/>
      </w:divBdr>
    </w:div>
    <w:div w:id="1283001978">
      <w:bodyDiv w:val="1"/>
      <w:marLeft w:val="0"/>
      <w:marRight w:val="0"/>
      <w:marTop w:val="0"/>
      <w:marBottom w:val="0"/>
      <w:divBdr>
        <w:top w:val="none" w:sz="0" w:space="0" w:color="auto"/>
        <w:left w:val="none" w:sz="0" w:space="0" w:color="auto"/>
        <w:bottom w:val="none" w:sz="0" w:space="0" w:color="auto"/>
        <w:right w:val="none" w:sz="0" w:space="0" w:color="auto"/>
      </w:divBdr>
    </w:div>
    <w:div w:id="1347366477">
      <w:bodyDiv w:val="1"/>
      <w:marLeft w:val="0"/>
      <w:marRight w:val="0"/>
      <w:marTop w:val="0"/>
      <w:marBottom w:val="0"/>
      <w:divBdr>
        <w:top w:val="none" w:sz="0" w:space="0" w:color="auto"/>
        <w:left w:val="none" w:sz="0" w:space="0" w:color="auto"/>
        <w:bottom w:val="none" w:sz="0" w:space="0" w:color="auto"/>
        <w:right w:val="none" w:sz="0" w:space="0" w:color="auto"/>
      </w:divBdr>
    </w:div>
    <w:div w:id="1388459307">
      <w:bodyDiv w:val="1"/>
      <w:marLeft w:val="0"/>
      <w:marRight w:val="0"/>
      <w:marTop w:val="0"/>
      <w:marBottom w:val="0"/>
      <w:divBdr>
        <w:top w:val="none" w:sz="0" w:space="0" w:color="auto"/>
        <w:left w:val="none" w:sz="0" w:space="0" w:color="auto"/>
        <w:bottom w:val="none" w:sz="0" w:space="0" w:color="auto"/>
        <w:right w:val="none" w:sz="0" w:space="0" w:color="auto"/>
      </w:divBdr>
    </w:div>
    <w:div w:id="1390224198">
      <w:bodyDiv w:val="1"/>
      <w:marLeft w:val="0"/>
      <w:marRight w:val="0"/>
      <w:marTop w:val="0"/>
      <w:marBottom w:val="0"/>
      <w:divBdr>
        <w:top w:val="none" w:sz="0" w:space="0" w:color="auto"/>
        <w:left w:val="none" w:sz="0" w:space="0" w:color="auto"/>
        <w:bottom w:val="none" w:sz="0" w:space="0" w:color="auto"/>
        <w:right w:val="none" w:sz="0" w:space="0" w:color="auto"/>
      </w:divBdr>
    </w:div>
    <w:div w:id="1398746684">
      <w:bodyDiv w:val="1"/>
      <w:marLeft w:val="0"/>
      <w:marRight w:val="0"/>
      <w:marTop w:val="0"/>
      <w:marBottom w:val="0"/>
      <w:divBdr>
        <w:top w:val="none" w:sz="0" w:space="0" w:color="auto"/>
        <w:left w:val="none" w:sz="0" w:space="0" w:color="auto"/>
        <w:bottom w:val="none" w:sz="0" w:space="0" w:color="auto"/>
        <w:right w:val="none" w:sz="0" w:space="0" w:color="auto"/>
      </w:divBdr>
    </w:div>
    <w:div w:id="1435400620">
      <w:bodyDiv w:val="1"/>
      <w:marLeft w:val="0"/>
      <w:marRight w:val="0"/>
      <w:marTop w:val="0"/>
      <w:marBottom w:val="0"/>
      <w:divBdr>
        <w:top w:val="none" w:sz="0" w:space="0" w:color="auto"/>
        <w:left w:val="none" w:sz="0" w:space="0" w:color="auto"/>
        <w:bottom w:val="none" w:sz="0" w:space="0" w:color="auto"/>
        <w:right w:val="none" w:sz="0" w:space="0" w:color="auto"/>
      </w:divBdr>
    </w:div>
    <w:div w:id="1447387548">
      <w:bodyDiv w:val="1"/>
      <w:marLeft w:val="0"/>
      <w:marRight w:val="0"/>
      <w:marTop w:val="0"/>
      <w:marBottom w:val="0"/>
      <w:divBdr>
        <w:top w:val="none" w:sz="0" w:space="0" w:color="auto"/>
        <w:left w:val="none" w:sz="0" w:space="0" w:color="auto"/>
        <w:bottom w:val="none" w:sz="0" w:space="0" w:color="auto"/>
        <w:right w:val="none" w:sz="0" w:space="0" w:color="auto"/>
      </w:divBdr>
    </w:div>
    <w:div w:id="1476145460">
      <w:bodyDiv w:val="1"/>
      <w:marLeft w:val="0"/>
      <w:marRight w:val="0"/>
      <w:marTop w:val="0"/>
      <w:marBottom w:val="0"/>
      <w:divBdr>
        <w:top w:val="none" w:sz="0" w:space="0" w:color="auto"/>
        <w:left w:val="none" w:sz="0" w:space="0" w:color="auto"/>
        <w:bottom w:val="none" w:sz="0" w:space="0" w:color="auto"/>
        <w:right w:val="none" w:sz="0" w:space="0" w:color="auto"/>
      </w:divBdr>
    </w:div>
    <w:div w:id="1524828151">
      <w:bodyDiv w:val="1"/>
      <w:marLeft w:val="0"/>
      <w:marRight w:val="0"/>
      <w:marTop w:val="0"/>
      <w:marBottom w:val="0"/>
      <w:divBdr>
        <w:top w:val="none" w:sz="0" w:space="0" w:color="auto"/>
        <w:left w:val="none" w:sz="0" w:space="0" w:color="auto"/>
        <w:bottom w:val="none" w:sz="0" w:space="0" w:color="auto"/>
        <w:right w:val="none" w:sz="0" w:space="0" w:color="auto"/>
      </w:divBdr>
    </w:div>
    <w:div w:id="1551459376">
      <w:bodyDiv w:val="1"/>
      <w:marLeft w:val="0"/>
      <w:marRight w:val="0"/>
      <w:marTop w:val="0"/>
      <w:marBottom w:val="0"/>
      <w:divBdr>
        <w:top w:val="none" w:sz="0" w:space="0" w:color="auto"/>
        <w:left w:val="none" w:sz="0" w:space="0" w:color="auto"/>
        <w:bottom w:val="none" w:sz="0" w:space="0" w:color="auto"/>
        <w:right w:val="none" w:sz="0" w:space="0" w:color="auto"/>
      </w:divBdr>
    </w:div>
    <w:div w:id="1576351735">
      <w:bodyDiv w:val="1"/>
      <w:marLeft w:val="0"/>
      <w:marRight w:val="0"/>
      <w:marTop w:val="0"/>
      <w:marBottom w:val="0"/>
      <w:divBdr>
        <w:top w:val="none" w:sz="0" w:space="0" w:color="auto"/>
        <w:left w:val="none" w:sz="0" w:space="0" w:color="auto"/>
        <w:bottom w:val="none" w:sz="0" w:space="0" w:color="auto"/>
        <w:right w:val="none" w:sz="0" w:space="0" w:color="auto"/>
      </w:divBdr>
    </w:div>
    <w:div w:id="1586692737">
      <w:bodyDiv w:val="1"/>
      <w:marLeft w:val="0"/>
      <w:marRight w:val="0"/>
      <w:marTop w:val="0"/>
      <w:marBottom w:val="0"/>
      <w:divBdr>
        <w:top w:val="none" w:sz="0" w:space="0" w:color="auto"/>
        <w:left w:val="none" w:sz="0" w:space="0" w:color="auto"/>
        <w:bottom w:val="none" w:sz="0" w:space="0" w:color="auto"/>
        <w:right w:val="none" w:sz="0" w:space="0" w:color="auto"/>
      </w:divBdr>
    </w:div>
    <w:div w:id="1664893729">
      <w:bodyDiv w:val="1"/>
      <w:marLeft w:val="0"/>
      <w:marRight w:val="0"/>
      <w:marTop w:val="0"/>
      <w:marBottom w:val="0"/>
      <w:divBdr>
        <w:top w:val="none" w:sz="0" w:space="0" w:color="auto"/>
        <w:left w:val="none" w:sz="0" w:space="0" w:color="auto"/>
        <w:bottom w:val="none" w:sz="0" w:space="0" w:color="auto"/>
        <w:right w:val="none" w:sz="0" w:space="0" w:color="auto"/>
      </w:divBdr>
    </w:div>
    <w:div w:id="1674606346">
      <w:bodyDiv w:val="1"/>
      <w:marLeft w:val="0"/>
      <w:marRight w:val="0"/>
      <w:marTop w:val="0"/>
      <w:marBottom w:val="0"/>
      <w:divBdr>
        <w:top w:val="none" w:sz="0" w:space="0" w:color="auto"/>
        <w:left w:val="none" w:sz="0" w:space="0" w:color="auto"/>
        <w:bottom w:val="none" w:sz="0" w:space="0" w:color="auto"/>
        <w:right w:val="none" w:sz="0" w:space="0" w:color="auto"/>
      </w:divBdr>
    </w:div>
    <w:div w:id="1688172495">
      <w:bodyDiv w:val="1"/>
      <w:marLeft w:val="0"/>
      <w:marRight w:val="0"/>
      <w:marTop w:val="0"/>
      <w:marBottom w:val="0"/>
      <w:divBdr>
        <w:top w:val="none" w:sz="0" w:space="0" w:color="auto"/>
        <w:left w:val="none" w:sz="0" w:space="0" w:color="auto"/>
        <w:bottom w:val="none" w:sz="0" w:space="0" w:color="auto"/>
        <w:right w:val="none" w:sz="0" w:space="0" w:color="auto"/>
      </w:divBdr>
    </w:div>
    <w:div w:id="1689595416">
      <w:bodyDiv w:val="1"/>
      <w:marLeft w:val="0"/>
      <w:marRight w:val="0"/>
      <w:marTop w:val="0"/>
      <w:marBottom w:val="0"/>
      <w:divBdr>
        <w:top w:val="none" w:sz="0" w:space="0" w:color="auto"/>
        <w:left w:val="none" w:sz="0" w:space="0" w:color="auto"/>
        <w:bottom w:val="none" w:sz="0" w:space="0" w:color="auto"/>
        <w:right w:val="none" w:sz="0" w:space="0" w:color="auto"/>
      </w:divBdr>
    </w:div>
    <w:div w:id="1699312964">
      <w:bodyDiv w:val="1"/>
      <w:marLeft w:val="0"/>
      <w:marRight w:val="0"/>
      <w:marTop w:val="0"/>
      <w:marBottom w:val="0"/>
      <w:divBdr>
        <w:top w:val="none" w:sz="0" w:space="0" w:color="auto"/>
        <w:left w:val="none" w:sz="0" w:space="0" w:color="auto"/>
        <w:bottom w:val="none" w:sz="0" w:space="0" w:color="auto"/>
        <w:right w:val="none" w:sz="0" w:space="0" w:color="auto"/>
      </w:divBdr>
    </w:div>
    <w:div w:id="1742485295">
      <w:bodyDiv w:val="1"/>
      <w:marLeft w:val="0"/>
      <w:marRight w:val="0"/>
      <w:marTop w:val="0"/>
      <w:marBottom w:val="0"/>
      <w:divBdr>
        <w:top w:val="none" w:sz="0" w:space="0" w:color="auto"/>
        <w:left w:val="none" w:sz="0" w:space="0" w:color="auto"/>
        <w:bottom w:val="none" w:sz="0" w:space="0" w:color="auto"/>
        <w:right w:val="none" w:sz="0" w:space="0" w:color="auto"/>
      </w:divBdr>
    </w:div>
    <w:div w:id="1768576087">
      <w:bodyDiv w:val="1"/>
      <w:marLeft w:val="0"/>
      <w:marRight w:val="0"/>
      <w:marTop w:val="0"/>
      <w:marBottom w:val="0"/>
      <w:divBdr>
        <w:top w:val="none" w:sz="0" w:space="0" w:color="auto"/>
        <w:left w:val="none" w:sz="0" w:space="0" w:color="auto"/>
        <w:bottom w:val="none" w:sz="0" w:space="0" w:color="auto"/>
        <w:right w:val="none" w:sz="0" w:space="0" w:color="auto"/>
      </w:divBdr>
    </w:div>
    <w:div w:id="1768767471">
      <w:bodyDiv w:val="1"/>
      <w:marLeft w:val="0"/>
      <w:marRight w:val="0"/>
      <w:marTop w:val="0"/>
      <w:marBottom w:val="0"/>
      <w:divBdr>
        <w:top w:val="none" w:sz="0" w:space="0" w:color="auto"/>
        <w:left w:val="none" w:sz="0" w:space="0" w:color="auto"/>
        <w:bottom w:val="none" w:sz="0" w:space="0" w:color="auto"/>
        <w:right w:val="none" w:sz="0" w:space="0" w:color="auto"/>
      </w:divBdr>
    </w:div>
    <w:div w:id="1789542680">
      <w:bodyDiv w:val="1"/>
      <w:marLeft w:val="0"/>
      <w:marRight w:val="0"/>
      <w:marTop w:val="0"/>
      <w:marBottom w:val="0"/>
      <w:divBdr>
        <w:top w:val="none" w:sz="0" w:space="0" w:color="auto"/>
        <w:left w:val="none" w:sz="0" w:space="0" w:color="auto"/>
        <w:bottom w:val="none" w:sz="0" w:space="0" w:color="auto"/>
        <w:right w:val="none" w:sz="0" w:space="0" w:color="auto"/>
      </w:divBdr>
    </w:div>
    <w:div w:id="1804423915">
      <w:bodyDiv w:val="1"/>
      <w:marLeft w:val="0"/>
      <w:marRight w:val="0"/>
      <w:marTop w:val="0"/>
      <w:marBottom w:val="0"/>
      <w:divBdr>
        <w:top w:val="none" w:sz="0" w:space="0" w:color="auto"/>
        <w:left w:val="none" w:sz="0" w:space="0" w:color="auto"/>
        <w:bottom w:val="none" w:sz="0" w:space="0" w:color="auto"/>
        <w:right w:val="none" w:sz="0" w:space="0" w:color="auto"/>
      </w:divBdr>
    </w:div>
    <w:div w:id="1811484772">
      <w:bodyDiv w:val="1"/>
      <w:marLeft w:val="0"/>
      <w:marRight w:val="0"/>
      <w:marTop w:val="0"/>
      <w:marBottom w:val="0"/>
      <w:divBdr>
        <w:top w:val="none" w:sz="0" w:space="0" w:color="auto"/>
        <w:left w:val="none" w:sz="0" w:space="0" w:color="auto"/>
        <w:bottom w:val="none" w:sz="0" w:space="0" w:color="auto"/>
        <w:right w:val="none" w:sz="0" w:space="0" w:color="auto"/>
      </w:divBdr>
    </w:div>
    <w:div w:id="1823161175">
      <w:bodyDiv w:val="1"/>
      <w:marLeft w:val="0"/>
      <w:marRight w:val="0"/>
      <w:marTop w:val="0"/>
      <w:marBottom w:val="0"/>
      <w:divBdr>
        <w:top w:val="none" w:sz="0" w:space="0" w:color="auto"/>
        <w:left w:val="none" w:sz="0" w:space="0" w:color="auto"/>
        <w:bottom w:val="none" w:sz="0" w:space="0" w:color="auto"/>
        <w:right w:val="none" w:sz="0" w:space="0" w:color="auto"/>
      </w:divBdr>
    </w:div>
    <w:div w:id="1867713441">
      <w:bodyDiv w:val="1"/>
      <w:marLeft w:val="0"/>
      <w:marRight w:val="0"/>
      <w:marTop w:val="0"/>
      <w:marBottom w:val="0"/>
      <w:divBdr>
        <w:top w:val="none" w:sz="0" w:space="0" w:color="auto"/>
        <w:left w:val="none" w:sz="0" w:space="0" w:color="auto"/>
        <w:bottom w:val="none" w:sz="0" w:space="0" w:color="auto"/>
        <w:right w:val="none" w:sz="0" w:space="0" w:color="auto"/>
      </w:divBdr>
    </w:div>
    <w:div w:id="1884713285">
      <w:bodyDiv w:val="1"/>
      <w:marLeft w:val="0"/>
      <w:marRight w:val="0"/>
      <w:marTop w:val="0"/>
      <w:marBottom w:val="0"/>
      <w:divBdr>
        <w:top w:val="none" w:sz="0" w:space="0" w:color="auto"/>
        <w:left w:val="none" w:sz="0" w:space="0" w:color="auto"/>
        <w:bottom w:val="none" w:sz="0" w:space="0" w:color="auto"/>
        <w:right w:val="none" w:sz="0" w:space="0" w:color="auto"/>
      </w:divBdr>
    </w:div>
    <w:div w:id="2028824433">
      <w:bodyDiv w:val="1"/>
      <w:marLeft w:val="0"/>
      <w:marRight w:val="0"/>
      <w:marTop w:val="0"/>
      <w:marBottom w:val="0"/>
      <w:divBdr>
        <w:top w:val="none" w:sz="0" w:space="0" w:color="auto"/>
        <w:left w:val="none" w:sz="0" w:space="0" w:color="auto"/>
        <w:bottom w:val="none" w:sz="0" w:space="0" w:color="auto"/>
        <w:right w:val="none" w:sz="0" w:space="0" w:color="auto"/>
      </w:divBdr>
    </w:div>
    <w:div w:id="2035763885">
      <w:bodyDiv w:val="1"/>
      <w:marLeft w:val="0"/>
      <w:marRight w:val="0"/>
      <w:marTop w:val="0"/>
      <w:marBottom w:val="0"/>
      <w:divBdr>
        <w:top w:val="none" w:sz="0" w:space="0" w:color="auto"/>
        <w:left w:val="none" w:sz="0" w:space="0" w:color="auto"/>
        <w:bottom w:val="none" w:sz="0" w:space="0" w:color="auto"/>
        <w:right w:val="none" w:sz="0" w:space="0" w:color="auto"/>
      </w:divBdr>
    </w:div>
    <w:div w:id="2043090168">
      <w:bodyDiv w:val="1"/>
      <w:marLeft w:val="0"/>
      <w:marRight w:val="0"/>
      <w:marTop w:val="0"/>
      <w:marBottom w:val="0"/>
      <w:divBdr>
        <w:top w:val="none" w:sz="0" w:space="0" w:color="auto"/>
        <w:left w:val="none" w:sz="0" w:space="0" w:color="auto"/>
        <w:bottom w:val="none" w:sz="0" w:space="0" w:color="auto"/>
        <w:right w:val="none" w:sz="0" w:space="0" w:color="auto"/>
      </w:divBdr>
      <w:divsChild>
        <w:div w:id="1575433999">
          <w:marLeft w:val="-204"/>
          <w:marRight w:val="-204"/>
          <w:marTop w:val="0"/>
          <w:marBottom w:val="0"/>
          <w:divBdr>
            <w:top w:val="none" w:sz="0" w:space="0" w:color="auto"/>
            <w:left w:val="none" w:sz="0" w:space="0" w:color="auto"/>
            <w:bottom w:val="none" w:sz="0" w:space="0" w:color="auto"/>
            <w:right w:val="none" w:sz="0" w:space="0" w:color="auto"/>
          </w:divBdr>
          <w:divsChild>
            <w:div w:id="376011767">
              <w:marLeft w:val="204"/>
              <w:marRight w:val="204"/>
              <w:marTop w:val="0"/>
              <w:marBottom w:val="0"/>
              <w:divBdr>
                <w:top w:val="single" w:sz="6" w:space="0" w:color="BFC1C3"/>
                <w:left w:val="none" w:sz="0" w:space="0" w:color="auto"/>
                <w:bottom w:val="none" w:sz="0" w:space="0" w:color="auto"/>
                <w:right w:val="none" w:sz="0" w:space="0" w:color="auto"/>
              </w:divBdr>
              <w:divsChild>
                <w:div w:id="1752854133">
                  <w:marLeft w:val="0"/>
                  <w:marRight w:val="0"/>
                  <w:marTop w:val="0"/>
                  <w:marBottom w:val="0"/>
                  <w:divBdr>
                    <w:top w:val="none" w:sz="0" w:space="0" w:color="auto"/>
                    <w:left w:val="none" w:sz="0" w:space="0" w:color="auto"/>
                    <w:bottom w:val="none" w:sz="0" w:space="0" w:color="auto"/>
                    <w:right w:val="none" w:sz="0" w:space="0" w:color="auto"/>
                  </w:divBdr>
                  <w:divsChild>
                    <w:div w:id="383409798">
                      <w:marLeft w:val="0"/>
                      <w:marRight w:val="0"/>
                      <w:marTop w:val="0"/>
                      <w:marBottom w:val="611"/>
                      <w:divBdr>
                        <w:top w:val="none" w:sz="0" w:space="0" w:color="auto"/>
                        <w:left w:val="none" w:sz="0" w:space="0" w:color="auto"/>
                        <w:bottom w:val="none" w:sz="0" w:space="0" w:color="auto"/>
                        <w:right w:val="none" w:sz="0" w:space="0" w:color="auto"/>
                      </w:divBdr>
                      <w:divsChild>
                        <w:div w:id="1527056542">
                          <w:marLeft w:val="0"/>
                          <w:marRight w:val="0"/>
                          <w:marTop w:val="0"/>
                          <w:marBottom w:val="0"/>
                          <w:divBdr>
                            <w:top w:val="none" w:sz="0" w:space="0" w:color="auto"/>
                            <w:left w:val="none" w:sz="0" w:space="0" w:color="auto"/>
                            <w:bottom w:val="none" w:sz="0" w:space="0" w:color="auto"/>
                            <w:right w:val="none" w:sz="0" w:space="0" w:color="auto"/>
                          </w:divBdr>
                        </w:div>
                        <w:div w:id="7454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68164">
          <w:marLeft w:val="-204"/>
          <w:marRight w:val="-204"/>
          <w:marTop w:val="0"/>
          <w:marBottom w:val="0"/>
          <w:divBdr>
            <w:top w:val="none" w:sz="0" w:space="0" w:color="auto"/>
            <w:left w:val="none" w:sz="0" w:space="0" w:color="auto"/>
            <w:bottom w:val="none" w:sz="0" w:space="0" w:color="auto"/>
            <w:right w:val="none" w:sz="0" w:space="0" w:color="auto"/>
          </w:divBdr>
          <w:divsChild>
            <w:div w:id="12202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019">
      <w:bodyDiv w:val="1"/>
      <w:marLeft w:val="0"/>
      <w:marRight w:val="0"/>
      <w:marTop w:val="0"/>
      <w:marBottom w:val="0"/>
      <w:divBdr>
        <w:top w:val="none" w:sz="0" w:space="0" w:color="auto"/>
        <w:left w:val="none" w:sz="0" w:space="0" w:color="auto"/>
        <w:bottom w:val="none" w:sz="0" w:space="0" w:color="auto"/>
        <w:right w:val="none" w:sz="0" w:space="0" w:color="auto"/>
      </w:divBdr>
    </w:div>
    <w:div w:id="2101870960">
      <w:bodyDiv w:val="1"/>
      <w:marLeft w:val="0"/>
      <w:marRight w:val="0"/>
      <w:marTop w:val="0"/>
      <w:marBottom w:val="0"/>
      <w:divBdr>
        <w:top w:val="none" w:sz="0" w:space="0" w:color="auto"/>
        <w:left w:val="none" w:sz="0" w:space="0" w:color="auto"/>
        <w:bottom w:val="none" w:sz="0" w:space="0" w:color="auto"/>
        <w:right w:val="none" w:sz="0" w:space="0" w:color="auto"/>
      </w:divBdr>
    </w:div>
    <w:div w:id="2102555817">
      <w:bodyDiv w:val="1"/>
      <w:marLeft w:val="0"/>
      <w:marRight w:val="0"/>
      <w:marTop w:val="0"/>
      <w:marBottom w:val="0"/>
      <w:divBdr>
        <w:top w:val="none" w:sz="0" w:space="0" w:color="auto"/>
        <w:left w:val="none" w:sz="0" w:space="0" w:color="auto"/>
        <w:bottom w:val="none" w:sz="0" w:space="0" w:color="auto"/>
        <w:right w:val="none" w:sz="0" w:space="0" w:color="auto"/>
      </w:divBdr>
    </w:div>
    <w:div w:id="2112554561">
      <w:bodyDiv w:val="1"/>
      <w:marLeft w:val="0"/>
      <w:marRight w:val="0"/>
      <w:marTop w:val="0"/>
      <w:marBottom w:val="0"/>
      <w:divBdr>
        <w:top w:val="none" w:sz="0" w:space="0" w:color="auto"/>
        <w:left w:val="none" w:sz="0" w:space="0" w:color="auto"/>
        <w:bottom w:val="none" w:sz="0" w:space="0" w:color="auto"/>
        <w:right w:val="none" w:sz="0" w:space="0" w:color="auto"/>
      </w:divBdr>
    </w:div>
    <w:div w:id="21281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m@feta.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ta.co.uk/members/committee-minut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brown@feta.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ta.co.uk/members/events-and-meetings/schedule-of-all-feta-meetings" TargetMode="External"/><Relationship Id="rId5" Type="http://schemas.openxmlformats.org/officeDocument/2006/relationships/numbering" Target="numbering.xml"/><Relationship Id="rId15" Type="http://schemas.openxmlformats.org/officeDocument/2006/relationships/hyperlink" Target="mailto:dmowatt@feta.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nfelltowerinquir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ie\Application%20Data\Microsoft\Templates\HEV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834e17-2d57-44e8-b92c-93935abe7473">
      <Terms xmlns="http://schemas.microsoft.com/office/infopath/2007/PartnerControls"/>
    </lcf76f155ced4ddcb4097134ff3c332f>
    <TaxCatchAll xmlns="61dd04b6-279c-4608-bcae-c6f797ec6fd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F5B8D2CDD4FD4B9BDF9F415E01C7F8" ma:contentTypeVersion="22" ma:contentTypeDescription="Create a new document." ma:contentTypeScope="" ma:versionID="59f3f5805aba264640cb01533c7e5476">
  <xsd:schema xmlns:xsd="http://www.w3.org/2001/XMLSchema" xmlns:xs="http://www.w3.org/2001/XMLSchema" xmlns:p="http://schemas.microsoft.com/office/2006/metadata/properties" xmlns:ns2="8e834e17-2d57-44e8-b92c-93935abe7473" xmlns:ns3="61dd04b6-279c-4608-bcae-c6f797ec6fda" targetNamespace="http://schemas.microsoft.com/office/2006/metadata/properties" ma:root="true" ma:fieldsID="397496de0eefcf3bb55f75cb8f8d7e5a" ns2:_="" ns3:_="">
    <xsd:import namespace="8e834e17-2d57-44e8-b92c-93935abe7473"/>
    <xsd:import namespace="61dd04b6-279c-4608-bcae-c6f797ec6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34e17-2d57-44e8-b92c-93935abe7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e4a122-597f-4dd9-a97b-09cdaa88d9a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d04b6-279c-4608-bcae-c6f797ec6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1a9c4b6-39d1-47e2-9232-555dfd1babd0}" ma:internalName="TaxCatchAll" ma:showField="CatchAllData" ma:web="61dd04b6-279c-4608-bcae-c6f797ec6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C6C9A-BC90-44D2-9BBC-DC616E642F4C}">
  <ds:schemaRefs>
    <ds:schemaRef ds:uri="http://schemas.microsoft.com/sharepoint/v3/contenttype/forms"/>
  </ds:schemaRefs>
</ds:datastoreItem>
</file>

<file path=customXml/itemProps2.xml><?xml version="1.0" encoding="utf-8"?>
<ds:datastoreItem xmlns:ds="http://schemas.openxmlformats.org/officeDocument/2006/customXml" ds:itemID="{D310B36F-E1F3-4E6C-BA71-ECF64C23773A}">
  <ds:schemaRefs>
    <ds:schemaRef ds:uri="http://schemas.openxmlformats.org/officeDocument/2006/bibliography"/>
  </ds:schemaRefs>
</ds:datastoreItem>
</file>

<file path=customXml/itemProps3.xml><?xml version="1.0" encoding="utf-8"?>
<ds:datastoreItem xmlns:ds="http://schemas.openxmlformats.org/officeDocument/2006/customXml" ds:itemID="{F722AA88-636C-4A4A-B192-40FC595F850E}">
  <ds:schemaRefs>
    <ds:schemaRef ds:uri="http://schemas.microsoft.com/office/2006/metadata/properties"/>
    <ds:schemaRef ds:uri="http://schemas.microsoft.com/office/infopath/2007/PartnerControls"/>
    <ds:schemaRef ds:uri="8e834e17-2d57-44e8-b92c-93935abe7473"/>
    <ds:schemaRef ds:uri="61dd04b6-279c-4608-bcae-c6f797ec6fda"/>
  </ds:schemaRefs>
</ds:datastoreItem>
</file>

<file path=customXml/itemProps4.xml><?xml version="1.0" encoding="utf-8"?>
<ds:datastoreItem xmlns:ds="http://schemas.openxmlformats.org/officeDocument/2006/customXml" ds:itemID="{AC664EB2-EA6E-4A25-BC9E-886A1B1ED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34e17-2d57-44e8-b92c-93935abe7473"/>
    <ds:schemaRef ds:uri="61dd04b6-279c-4608-bcae-c6f797ec6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HEVAC</Template>
  <TotalTime>633</TotalTime>
  <Pages>11</Pages>
  <Words>4018</Words>
  <Characters>20882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FEDERATION OF ENVIRONMENTAL TRADE ASSOCIATIONS LTD</vt:lpstr>
    </vt:vector>
  </TitlesOfParts>
  <Company>FETA</Company>
  <LinksUpToDate>false</LinksUpToDate>
  <CharactersWithSpaces>24851</CharactersWithSpaces>
  <SharedDoc>false</SharedDoc>
  <HLinks>
    <vt:vector size="18" baseType="variant">
      <vt:variant>
        <vt:i4>3604607</vt:i4>
      </vt:variant>
      <vt:variant>
        <vt:i4>6</vt:i4>
      </vt:variant>
      <vt:variant>
        <vt:i4>0</vt:i4>
      </vt:variant>
      <vt:variant>
        <vt:i4>5</vt:i4>
      </vt:variant>
      <vt:variant>
        <vt:lpwstr>http://www.feta.co.uk/smokecontrol</vt:lpwstr>
      </vt:variant>
      <vt:variant>
        <vt:lpwstr/>
      </vt:variant>
      <vt:variant>
        <vt:i4>917588</vt:i4>
      </vt:variant>
      <vt:variant>
        <vt:i4>3</vt:i4>
      </vt:variant>
      <vt:variant>
        <vt:i4>0</vt:i4>
      </vt:variant>
      <vt:variant>
        <vt:i4>5</vt:i4>
      </vt:variant>
      <vt:variant>
        <vt:lpwstr>http://www.feta.co.uk/contact/how-to-find-us</vt:lpwstr>
      </vt:variant>
      <vt:variant>
        <vt:lpwstr/>
      </vt:variant>
      <vt:variant>
        <vt:i4>1900645</vt:i4>
      </vt:variant>
      <vt:variant>
        <vt:i4>0</vt:i4>
      </vt:variant>
      <vt:variant>
        <vt:i4>0</vt:i4>
      </vt:variant>
      <vt:variant>
        <vt:i4>5</vt:i4>
      </vt:variant>
      <vt:variant>
        <vt:lpwstr>mailto:teresao@feta.co.uk?subject=SCA%20Meeting%20-%204%20June%202015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FEDERATION OF ENVIRONMENTAL TRADE ASSOCIATIONS LTD</dc:title>
  <dc:creator>rosie</dc:creator>
  <cp:lastModifiedBy>Mike Duggan</cp:lastModifiedBy>
  <cp:revision>269</cp:revision>
  <cp:lastPrinted>2023-06-27T16:09:00Z</cp:lastPrinted>
  <dcterms:created xsi:type="dcterms:W3CDTF">2023-06-09T08:35:00Z</dcterms:created>
  <dcterms:modified xsi:type="dcterms:W3CDTF">2023-07-11T09:19:00Z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0x01010004F5B8D2CDD4FD4B9BDF9F415E01C7F8</vt:lpwstr>
  </property>
  <property fmtid="{D5CDD505-2E9C-101B-9397-08002B2CF9AE}" pid="3" name="Order">
    <vt:r8>2492000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